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07" w:rsidRPr="0015310B" w:rsidRDefault="0016364D" w:rsidP="00325F73">
      <w:pPr>
        <w:pStyle w:val="a4"/>
        <w:jc w:val="right"/>
        <w:rPr>
          <w:b/>
          <w:szCs w:val="24"/>
          <w:lang w:val="uk-UA"/>
        </w:rPr>
      </w:pPr>
      <w:r w:rsidRPr="0015310B">
        <w:rPr>
          <w:szCs w:val="24"/>
          <w:lang w:val="uk-UA"/>
        </w:rPr>
        <w:t>УДК 339.1</w:t>
      </w:r>
      <w:r w:rsidR="002A7D45" w:rsidRPr="0015310B">
        <w:rPr>
          <w:szCs w:val="24"/>
          <w:lang w:val="uk-UA"/>
        </w:rPr>
        <w:t>37.21</w:t>
      </w:r>
      <w:r w:rsidR="00085139" w:rsidRPr="0015310B">
        <w:rPr>
          <w:b/>
          <w:szCs w:val="24"/>
          <w:lang w:val="uk-UA"/>
        </w:rPr>
        <w:t xml:space="preserve">     </w:t>
      </w:r>
      <w:r w:rsidR="00663507" w:rsidRPr="0015310B">
        <w:rPr>
          <w:b/>
          <w:szCs w:val="24"/>
        </w:rPr>
        <w:tab/>
      </w:r>
      <w:r w:rsidR="00663507" w:rsidRPr="0015310B">
        <w:rPr>
          <w:b/>
          <w:szCs w:val="24"/>
        </w:rPr>
        <w:tab/>
      </w:r>
      <w:r w:rsidR="00663507" w:rsidRPr="0015310B">
        <w:rPr>
          <w:b/>
          <w:szCs w:val="24"/>
        </w:rPr>
        <w:tab/>
      </w:r>
      <w:r w:rsidR="00663507" w:rsidRPr="0015310B">
        <w:rPr>
          <w:b/>
          <w:szCs w:val="24"/>
        </w:rPr>
        <w:tab/>
      </w:r>
      <w:r w:rsidR="00663507" w:rsidRPr="0015310B">
        <w:rPr>
          <w:b/>
          <w:szCs w:val="24"/>
        </w:rPr>
        <w:tab/>
      </w:r>
      <w:r w:rsidR="00663507" w:rsidRPr="0015310B">
        <w:rPr>
          <w:b/>
          <w:szCs w:val="24"/>
        </w:rPr>
        <w:tab/>
      </w:r>
      <w:r w:rsidR="00663507" w:rsidRPr="0015310B">
        <w:rPr>
          <w:b/>
          <w:szCs w:val="24"/>
          <w:lang w:val="uk-UA"/>
        </w:rPr>
        <w:tab/>
        <w:t xml:space="preserve">  </w:t>
      </w:r>
      <w:r w:rsidR="00663507" w:rsidRPr="0015310B">
        <w:rPr>
          <w:b/>
          <w:szCs w:val="24"/>
        </w:rPr>
        <w:t>Ком</w:t>
      </w:r>
      <w:proofErr w:type="spellStart"/>
      <w:r w:rsidR="00663507" w:rsidRPr="0015310B">
        <w:rPr>
          <w:b/>
          <w:szCs w:val="24"/>
          <w:lang w:val="uk-UA"/>
        </w:rPr>
        <w:t>іссарчик</w:t>
      </w:r>
      <w:proofErr w:type="spellEnd"/>
      <w:r w:rsidR="00663507" w:rsidRPr="0015310B">
        <w:rPr>
          <w:b/>
          <w:szCs w:val="24"/>
          <w:lang w:val="uk-UA"/>
        </w:rPr>
        <w:t xml:space="preserve"> О</w:t>
      </w:r>
      <w:r w:rsidR="00325F73" w:rsidRPr="0015310B">
        <w:rPr>
          <w:b/>
          <w:szCs w:val="24"/>
        </w:rPr>
        <w:t>.</w:t>
      </w:r>
      <w:r w:rsidR="00663507" w:rsidRPr="0015310B">
        <w:rPr>
          <w:b/>
          <w:szCs w:val="24"/>
          <w:lang w:val="uk-UA"/>
        </w:rPr>
        <w:t>Є</w:t>
      </w:r>
      <w:r w:rsidR="00325F73" w:rsidRPr="0015310B">
        <w:rPr>
          <w:b/>
          <w:szCs w:val="24"/>
          <w:lang w:val="uk-UA"/>
        </w:rPr>
        <w:t>.</w:t>
      </w:r>
    </w:p>
    <w:p w:rsidR="00753AB0" w:rsidRPr="0015310B" w:rsidRDefault="00663507" w:rsidP="00663507">
      <w:pPr>
        <w:pStyle w:val="a4"/>
        <w:jc w:val="right"/>
        <w:rPr>
          <w:b/>
          <w:szCs w:val="24"/>
          <w:lang w:val="uk-UA"/>
        </w:rPr>
      </w:pPr>
      <w:proofErr w:type="spellStart"/>
      <w:r w:rsidRPr="0015310B">
        <w:rPr>
          <w:b/>
          <w:szCs w:val="24"/>
          <w:lang w:val="uk-UA"/>
        </w:rPr>
        <w:t>Зозульов</w:t>
      </w:r>
      <w:proofErr w:type="spellEnd"/>
      <w:r w:rsidRPr="0015310B">
        <w:rPr>
          <w:b/>
          <w:szCs w:val="24"/>
          <w:lang w:val="uk-UA"/>
        </w:rPr>
        <w:t xml:space="preserve"> О</w:t>
      </w:r>
      <w:r w:rsidR="00325F73" w:rsidRPr="0015310B">
        <w:rPr>
          <w:b/>
          <w:szCs w:val="24"/>
          <w:lang w:val="uk-UA"/>
        </w:rPr>
        <w:t>.</w:t>
      </w:r>
      <w:r w:rsidRPr="0015310B">
        <w:rPr>
          <w:b/>
          <w:szCs w:val="24"/>
          <w:lang w:val="uk-UA"/>
        </w:rPr>
        <w:t>В</w:t>
      </w:r>
      <w:r w:rsidR="00325F73" w:rsidRPr="0015310B">
        <w:rPr>
          <w:b/>
          <w:szCs w:val="24"/>
          <w:lang w:val="uk-UA"/>
        </w:rPr>
        <w:t xml:space="preserve">., </w:t>
      </w:r>
    </w:p>
    <w:p w:rsidR="00325F73" w:rsidRPr="0015310B" w:rsidRDefault="00325F73" w:rsidP="00663507">
      <w:pPr>
        <w:pStyle w:val="a4"/>
        <w:jc w:val="right"/>
        <w:rPr>
          <w:i/>
          <w:szCs w:val="24"/>
          <w:lang w:val="uk-UA"/>
        </w:rPr>
      </w:pPr>
      <w:r w:rsidRPr="0015310B">
        <w:rPr>
          <w:i/>
          <w:szCs w:val="24"/>
          <w:lang w:val="uk-UA"/>
        </w:rPr>
        <w:t xml:space="preserve">канд. економ. наук, доцент </w:t>
      </w:r>
    </w:p>
    <w:p w:rsidR="00325F73" w:rsidRPr="0015310B" w:rsidRDefault="00085139" w:rsidP="00663507">
      <w:pPr>
        <w:pStyle w:val="a4"/>
        <w:jc w:val="right"/>
        <w:rPr>
          <w:i/>
          <w:szCs w:val="24"/>
          <w:lang w:val="uk-UA"/>
        </w:rPr>
      </w:pPr>
      <w:r w:rsidRPr="0015310B">
        <w:rPr>
          <w:i/>
          <w:szCs w:val="24"/>
          <w:lang w:val="uk-UA"/>
        </w:rPr>
        <w:t>Національний технічний університет України «КПІ»</w:t>
      </w:r>
    </w:p>
    <w:p w:rsidR="0016364D" w:rsidRDefault="0016364D" w:rsidP="002A7D45">
      <w:pPr>
        <w:pStyle w:val="a4"/>
        <w:jc w:val="center"/>
        <w:rPr>
          <w:b/>
          <w:sz w:val="28"/>
          <w:szCs w:val="28"/>
          <w:lang w:val="uk-UA"/>
        </w:rPr>
      </w:pPr>
    </w:p>
    <w:p w:rsidR="00492196" w:rsidRDefault="00933DBD" w:rsidP="002A7D45">
      <w:pPr>
        <w:pStyle w:val="a4"/>
        <w:jc w:val="center"/>
        <w:rPr>
          <w:b/>
          <w:sz w:val="28"/>
          <w:szCs w:val="28"/>
          <w:lang w:val="uk-UA"/>
        </w:rPr>
      </w:pPr>
      <w:r>
        <w:rPr>
          <w:b/>
          <w:sz w:val="28"/>
          <w:szCs w:val="28"/>
          <w:lang w:val="uk-UA"/>
        </w:rPr>
        <w:t>МА</w:t>
      </w:r>
      <w:r w:rsidRPr="00933DBD">
        <w:rPr>
          <w:b/>
          <w:sz w:val="28"/>
          <w:szCs w:val="28"/>
          <w:lang w:val="uk-UA"/>
        </w:rPr>
        <w:t>РКЕТИНГОВ</w:t>
      </w:r>
      <w:r w:rsidR="00663507">
        <w:rPr>
          <w:b/>
          <w:sz w:val="28"/>
          <w:szCs w:val="28"/>
          <w:lang w:val="uk-UA"/>
        </w:rPr>
        <w:t>ИЙ</w:t>
      </w:r>
      <w:r w:rsidR="00EB53A4">
        <w:rPr>
          <w:b/>
          <w:sz w:val="28"/>
          <w:szCs w:val="28"/>
          <w:lang w:val="uk-UA"/>
        </w:rPr>
        <w:t xml:space="preserve"> </w:t>
      </w:r>
      <w:r w:rsidR="00663507">
        <w:rPr>
          <w:b/>
          <w:sz w:val="28"/>
          <w:szCs w:val="28"/>
          <w:lang w:val="uk-UA"/>
        </w:rPr>
        <w:t>ПІДХІД ДО</w:t>
      </w:r>
      <w:r w:rsidR="00C07F5C">
        <w:rPr>
          <w:b/>
          <w:sz w:val="28"/>
          <w:szCs w:val="28"/>
          <w:lang w:val="uk-UA"/>
        </w:rPr>
        <w:t xml:space="preserve"> </w:t>
      </w:r>
      <w:r w:rsidRPr="00933DBD">
        <w:rPr>
          <w:b/>
          <w:sz w:val="28"/>
          <w:szCs w:val="28"/>
          <w:lang w:val="uk-UA"/>
        </w:rPr>
        <w:t>АНАЛІЗУ КОНКУРЕНТОСПРОМОЖНОСТІ БЕЗПІЛОТНОГО ЛІТАЛЬНОГО АПАРАТУ</w:t>
      </w:r>
    </w:p>
    <w:p w:rsidR="00753AB0" w:rsidRPr="00325F73" w:rsidRDefault="00753AB0" w:rsidP="002A7D45">
      <w:pPr>
        <w:pStyle w:val="a4"/>
        <w:jc w:val="center"/>
        <w:rPr>
          <w:b/>
          <w:sz w:val="28"/>
          <w:szCs w:val="28"/>
          <w:lang w:val="uk-UA"/>
        </w:rPr>
      </w:pPr>
    </w:p>
    <w:p w:rsidR="00B64512" w:rsidRDefault="00B64512" w:rsidP="00B64512">
      <w:pPr>
        <w:pStyle w:val="a4"/>
        <w:ind w:firstLine="709"/>
        <w:jc w:val="center"/>
        <w:rPr>
          <w:b/>
          <w:sz w:val="28"/>
          <w:szCs w:val="28"/>
          <w:lang w:val="en-US"/>
        </w:rPr>
      </w:pPr>
      <w:r>
        <w:rPr>
          <w:b/>
          <w:sz w:val="28"/>
          <w:szCs w:val="28"/>
          <w:lang w:val="en-US"/>
        </w:rPr>
        <w:t>MARKETING</w:t>
      </w:r>
      <w:r w:rsidRPr="00325F73">
        <w:rPr>
          <w:b/>
          <w:sz w:val="28"/>
          <w:szCs w:val="28"/>
          <w:lang w:val="uk-UA"/>
        </w:rPr>
        <w:t xml:space="preserve"> </w:t>
      </w:r>
      <w:r w:rsidR="00663507" w:rsidRPr="00663507">
        <w:rPr>
          <w:b/>
          <w:sz w:val="28"/>
          <w:szCs w:val="28"/>
          <w:lang w:val="en-US"/>
        </w:rPr>
        <w:t>APPROACH</w:t>
      </w:r>
      <w:r w:rsidRPr="00325F73">
        <w:rPr>
          <w:b/>
          <w:sz w:val="28"/>
          <w:szCs w:val="28"/>
          <w:lang w:val="uk-UA"/>
        </w:rPr>
        <w:t xml:space="preserve"> </w:t>
      </w:r>
      <w:r>
        <w:rPr>
          <w:b/>
          <w:sz w:val="28"/>
          <w:szCs w:val="28"/>
          <w:lang w:val="en-US"/>
        </w:rPr>
        <w:t>IN</w:t>
      </w:r>
      <w:r w:rsidRPr="00325F73">
        <w:rPr>
          <w:b/>
          <w:sz w:val="28"/>
          <w:szCs w:val="28"/>
          <w:lang w:val="uk-UA"/>
        </w:rPr>
        <w:t xml:space="preserve"> </w:t>
      </w:r>
      <w:r w:rsidRPr="00B64512">
        <w:rPr>
          <w:b/>
          <w:sz w:val="28"/>
          <w:szCs w:val="28"/>
          <w:lang w:val="en-US"/>
        </w:rPr>
        <w:t>COMPETITIVENESS</w:t>
      </w:r>
      <w:r w:rsidRPr="00325F73">
        <w:rPr>
          <w:b/>
          <w:sz w:val="28"/>
          <w:szCs w:val="28"/>
          <w:lang w:val="uk-UA"/>
        </w:rPr>
        <w:t xml:space="preserve"> </w:t>
      </w:r>
      <w:r w:rsidRPr="00B64512">
        <w:rPr>
          <w:b/>
          <w:sz w:val="28"/>
          <w:szCs w:val="28"/>
          <w:lang w:val="en-US"/>
        </w:rPr>
        <w:t>ANALYSIS</w:t>
      </w:r>
      <w:r>
        <w:rPr>
          <w:b/>
          <w:sz w:val="28"/>
          <w:szCs w:val="28"/>
          <w:lang w:val="en-US"/>
        </w:rPr>
        <w:t xml:space="preserve"> OF </w:t>
      </w:r>
      <w:r w:rsidRPr="00B64512">
        <w:rPr>
          <w:b/>
          <w:sz w:val="28"/>
          <w:szCs w:val="28"/>
          <w:lang w:val="en-US"/>
        </w:rPr>
        <w:t>UNMANNED AERIAL VEHICLE</w:t>
      </w:r>
    </w:p>
    <w:p w:rsidR="00B64512" w:rsidRPr="00B64512" w:rsidRDefault="00B64512" w:rsidP="00B64512">
      <w:pPr>
        <w:pStyle w:val="a4"/>
        <w:ind w:firstLine="709"/>
        <w:jc w:val="center"/>
        <w:rPr>
          <w:b/>
          <w:sz w:val="28"/>
          <w:szCs w:val="28"/>
          <w:lang w:val="en-US"/>
        </w:rPr>
      </w:pPr>
    </w:p>
    <w:p w:rsidR="00492196" w:rsidRPr="00085139" w:rsidRDefault="00492196" w:rsidP="002A7D45">
      <w:pPr>
        <w:pStyle w:val="a4"/>
        <w:ind w:firstLine="709"/>
        <w:jc w:val="both"/>
        <w:rPr>
          <w:i/>
          <w:szCs w:val="28"/>
          <w:lang w:val="uk-UA"/>
        </w:rPr>
      </w:pPr>
      <w:r w:rsidRPr="00085139">
        <w:rPr>
          <w:i/>
          <w:szCs w:val="28"/>
          <w:lang w:val="uk-UA"/>
        </w:rPr>
        <w:t>У статті розглянуто</w:t>
      </w:r>
      <w:r w:rsidR="00EB53A4" w:rsidRPr="00085139">
        <w:rPr>
          <w:i/>
          <w:szCs w:val="28"/>
          <w:lang w:val="uk-UA"/>
        </w:rPr>
        <w:t xml:space="preserve"> існуючу методологічну базу та підходи до аналізу конкурентоспроможності літальних апаратів, запропоновано</w:t>
      </w:r>
      <w:r w:rsidRPr="00085139">
        <w:rPr>
          <w:i/>
          <w:szCs w:val="28"/>
          <w:lang w:val="uk-UA"/>
        </w:rPr>
        <w:t xml:space="preserve"> процес аналізу конкурентоспроможності безпілотного літального апарату</w:t>
      </w:r>
      <w:r w:rsidR="00EB53A4" w:rsidRPr="00085139">
        <w:rPr>
          <w:i/>
          <w:szCs w:val="28"/>
          <w:lang w:val="uk-UA"/>
        </w:rPr>
        <w:t xml:space="preserve"> (БПЛА)</w:t>
      </w:r>
      <w:r w:rsidRPr="00085139">
        <w:rPr>
          <w:i/>
          <w:szCs w:val="28"/>
          <w:lang w:val="uk-UA"/>
        </w:rPr>
        <w:t>, що є формалізованим у конкретний алгоритм. Даний алгоритм є універсальним і може бути застосований для аналізу конкурентоспроможності будь-якого БПЛА цивільного призначення.</w:t>
      </w:r>
      <w:r w:rsidR="00EB53A4" w:rsidRPr="00085139">
        <w:rPr>
          <w:i/>
          <w:szCs w:val="28"/>
          <w:lang w:val="uk-UA"/>
        </w:rPr>
        <w:t xml:space="preserve"> Також у статті розглянуто результати практичної апробації даного алгоритму: </w:t>
      </w:r>
      <w:r w:rsidR="008C524A" w:rsidRPr="00085139">
        <w:rPr>
          <w:i/>
          <w:szCs w:val="28"/>
          <w:lang w:val="uk-UA"/>
        </w:rPr>
        <w:t>розглянуто основні особливості ринку безпілотних літальних апаратів України, виділено основні сегменти споживачів</w:t>
      </w:r>
      <w:r w:rsidR="00EB53A4" w:rsidRPr="00085139">
        <w:rPr>
          <w:i/>
          <w:szCs w:val="28"/>
          <w:lang w:val="uk-UA"/>
        </w:rPr>
        <w:t>,</w:t>
      </w:r>
      <w:r w:rsidR="008C524A" w:rsidRPr="00085139">
        <w:rPr>
          <w:i/>
          <w:szCs w:val="28"/>
          <w:lang w:val="uk-UA"/>
        </w:rPr>
        <w:t xml:space="preserve"> визначено сильні та слабкі сторони об’єкта дослідження та проаналізовано на якому з виділених сегментів дана розробка є найбільш конкурентоспроможною,</w:t>
      </w:r>
      <w:r w:rsidR="00EB53A4" w:rsidRPr="00085139">
        <w:rPr>
          <w:i/>
          <w:szCs w:val="28"/>
          <w:lang w:val="uk-UA"/>
        </w:rPr>
        <w:t xml:space="preserve"> </w:t>
      </w:r>
      <w:r w:rsidR="008C524A" w:rsidRPr="00085139">
        <w:rPr>
          <w:i/>
          <w:szCs w:val="28"/>
          <w:lang w:val="uk-UA"/>
        </w:rPr>
        <w:t>зроблено підсумкові</w:t>
      </w:r>
      <w:r w:rsidR="00EB53A4" w:rsidRPr="00085139">
        <w:rPr>
          <w:i/>
          <w:szCs w:val="28"/>
          <w:lang w:val="uk-UA"/>
        </w:rPr>
        <w:t xml:space="preserve"> висновки, отримані в результаті маркетингового дослідження, проведеного на основі використання даного алгоритму, виділено основні стримуючі фактори розвитку </w:t>
      </w:r>
      <w:r w:rsidR="005E5184" w:rsidRPr="00085139">
        <w:rPr>
          <w:i/>
          <w:szCs w:val="28"/>
          <w:lang w:val="uk-UA"/>
        </w:rPr>
        <w:t>галузі</w:t>
      </w:r>
      <w:r w:rsidR="00EB53A4" w:rsidRPr="00085139">
        <w:rPr>
          <w:i/>
          <w:szCs w:val="28"/>
          <w:lang w:val="uk-UA"/>
        </w:rPr>
        <w:t xml:space="preserve"> безпілотних літальних апаратів в Україні, що відноситься до інноваційних та стратегічних галузей</w:t>
      </w:r>
      <w:r w:rsidR="005E5184" w:rsidRPr="00085139">
        <w:rPr>
          <w:i/>
          <w:szCs w:val="28"/>
          <w:lang w:val="uk-UA"/>
        </w:rPr>
        <w:t xml:space="preserve"> вітчизняної економіки</w:t>
      </w:r>
      <w:r w:rsidR="00EB53A4" w:rsidRPr="00085139">
        <w:rPr>
          <w:i/>
          <w:szCs w:val="28"/>
          <w:lang w:val="uk-UA"/>
        </w:rPr>
        <w:t xml:space="preserve"> відповідно до українського законодавства. </w:t>
      </w:r>
    </w:p>
    <w:p w:rsidR="005E5184" w:rsidRPr="009E30CC" w:rsidRDefault="005E5184" w:rsidP="009E30CC">
      <w:pPr>
        <w:pStyle w:val="a4"/>
        <w:spacing w:before="120"/>
        <w:ind w:firstLine="709"/>
        <w:jc w:val="both"/>
        <w:rPr>
          <w:i/>
          <w:szCs w:val="28"/>
          <w:lang w:val="uk-UA"/>
        </w:rPr>
      </w:pPr>
      <w:r w:rsidRPr="009E30CC">
        <w:rPr>
          <w:i/>
          <w:szCs w:val="28"/>
        </w:rPr>
        <w:t xml:space="preserve">В статье рассмотрена существующая методологическая база и подходы к анализу конкурентоспособности летательных аппаратов, предложен процесс анализа конкурентоспособности беспилотного летательного аппарата (БПЛА), который является формализованным в конкретный алгоритм. Данный алгоритм является универсальным и может быть применен для анализа конкурентоспособности любого БПЛА гражданского назначения. </w:t>
      </w:r>
      <w:proofErr w:type="gramStart"/>
      <w:r w:rsidRPr="009E30CC">
        <w:rPr>
          <w:i/>
          <w:szCs w:val="28"/>
        </w:rPr>
        <w:t>Также в статье рассмотрены результаты практической апробации данного алгоритма: рассмотрены основные особенности рынка беспилотных летательных аппаратов Украины, выделены основные сегменты потребителей, определены сильные и слабые стороны объекта исследования и проанализировано на котором из выделенных сегментов данная разработка является наиболее конкурентоспособной, сделаны итоговые выводы, полученные в результате маркетингового исследования, проведенного на основе использования данного алгоритма, выделены основные сдерживающие факторы развития отрасли</w:t>
      </w:r>
      <w:proofErr w:type="gramEnd"/>
      <w:r w:rsidRPr="009E30CC">
        <w:rPr>
          <w:i/>
          <w:szCs w:val="28"/>
        </w:rPr>
        <w:t xml:space="preserve"> </w:t>
      </w:r>
      <w:proofErr w:type="gramStart"/>
      <w:r w:rsidRPr="009E30CC">
        <w:rPr>
          <w:i/>
          <w:szCs w:val="28"/>
        </w:rPr>
        <w:t>беспилотных летательных аппаратов в Украине, которая относится к инновационным и стратегических отраслям национальной экономики согласно украинскому законодательству.</w:t>
      </w:r>
      <w:proofErr w:type="gramEnd"/>
    </w:p>
    <w:p w:rsidR="005E5184" w:rsidRDefault="005E5184" w:rsidP="009E30CC">
      <w:pPr>
        <w:pStyle w:val="a4"/>
        <w:spacing w:before="120"/>
        <w:ind w:firstLine="709"/>
        <w:jc w:val="both"/>
        <w:rPr>
          <w:i/>
          <w:szCs w:val="28"/>
          <w:lang w:val="uk-UA"/>
        </w:rPr>
      </w:pPr>
      <w:r w:rsidRPr="009E30CC">
        <w:rPr>
          <w:i/>
          <w:szCs w:val="28"/>
          <w:lang w:val="en-US"/>
        </w:rPr>
        <w:t xml:space="preserve">The article reviews the existing methodological framework and approach to the analysis of the competitiveness of aircraft. Also </w:t>
      </w:r>
      <w:proofErr w:type="gramStart"/>
      <w:r w:rsidRPr="009E30CC">
        <w:rPr>
          <w:i/>
          <w:szCs w:val="28"/>
          <w:lang w:val="en-US"/>
        </w:rPr>
        <w:t>this article propose</w:t>
      </w:r>
      <w:proofErr w:type="gramEnd"/>
      <w:r w:rsidRPr="009E30CC">
        <w:rPr>
          <w:i/>
          <w:szCs w:val="28"/>
          <w:lang w:val="en-US"/>
        </w:rPr>
        <w:t xml:space="preserve"> the process of analyzing the competitiveness of unmanned aerial vehicle (UAV), which is formalized in a specific algorithm. This algorithm is versatile and can be used to analyze the competitiveness of any UAV </w:t>
      </w:r>
      <w:r w:rsidR="00FF3345" w:rsidRPr="009E30CC">
        <w:rPr>
          <w:i/>
          <w:szCs w:val="28"/>
          <w:lang w:val="en-US"/>
        </w:rPr>
        <w:t xml:space="preserve">for civilian </w:t>
      </w:r>
      <w:r w:rsidRPr="009E30CC">
        <w:rPr>
          <w:i/>
          <w:szCs w:val="28"/>
          <w:lang w:val="en-US"/>
        </w:rPr>
        <w:t xml:space="preserve">use. </w:t>
      </w:r>
      <w:r w:rsidR="00FF3345" w:rsidRPr="009E30CC">
        <w:rPr>
          <w:i/>
          <w:szCs w:val="28"/>
          <w:lang w:val="en-US"/>
        </w:rPr>
        <w:t xml:space="preserve">There </w:t>
      </w:r>
      <w:r w:rsidR="006A5CE2" w:rsidRPr="009E30CC">
        <w:rPr>
          <w:i/>
          <w:szCs w:val="28"/>
          <w:lang w:val="en-US"/>
        </w:rPr>
        <w:t>were</w:t>
      </w:r>
      <w:r w:rsidR="00FF3345" w:rsidRPr="009E30CC">
        <w:rPr>
          <w:i/>
          <w:szCs w:val="28"/>
          <w:lang w:val="en-US"/>
        </w:rPr>
        <w:t xml:space="preserve"> </w:t>
      </w:r>
      <w:r w:rsidR="006A5CE2" w:rsidRPr="009E30CC">
        <w:rPr>
          <w:i/>
          <w:szCs w:val="28"/>
          <w:lang w:val="en-US"/>
        </w:rPr>
        <w:t>submitted</w:t>
      </w:r>
      <w:r w:rsidR="00FF3345" w:rsidRPr="009E30CC">
        <w:rPr>
          <w:i/>
          <w:szCs w:val="28"/>
          <w:lang w:val="en-US"/>
        </w:rPr>
        <w:t xml:space="preserve"> </w:t>
      </w:r>
      <w:r w:rsidRPr="009E30CC">
        <w:rPr>
          <w:i/>
          <w:szCs w:val="28"/>
          <w:lang w:val="en-US"/>
        </w:rPr>
        <w:t>the results of practical testing of this algorithm: consider</w:t>
      </w:r>
      <w:r w:rsidR="006A5CE2" w:rsidRPr="009E30CC">
        <w:rPr>
          <w:i/>
          <w:szCs w:val="28"/>
          <w:lang w:val="en-US"/>
        </w:rPr>
        <w:t>ed</w:t>
      </w:r>
      <w:r w:rsidRPr="009E30CC">
        <w:rPr>
          <w:i/>
          <w:szCs w:val="28"/>
          <w:lang w:val="en-US"/>
        </w:rPr>
        <w:t xml:space="preserve"> the main features of the UAVs </w:t>
      </w:r>
      <w:r w:rsidR="006A5CE2" w:rsidRPr="009E30CC">
        <w:rPr>
          <w:i/>
          <w:szCs w:val="28"/>
          <w:lang w:val="en-US"/>
        </w:rPr>
        <w:t xml:space="preserve">market  in </w:t>
      </w:r>
      <w:r w:rsidRPr="009E30CC">
        <w:rPr>
          <w:i/>
          <w:szCs w:val="28"/>
          <w:lang w:val="en-US"/>
        </w:rPr>
        <w:t xml:space="preserve">Ukraine, highlighted major consumer segments, identified the strengths and weaknesses of </w:t>
      </w:r>
      <w:r w:rsidR="006A5CE2" w:rsidRPr="009E30CC">
        <w:rPr>
          <w:i/>
          <w:szCs w:val="28"/>
          <w:lang w:val="en-US"/>
        </w:rPr>
        <w:t>the research object and analyzed</w:t>
      </w:r>
      <w:r w:rsidRPr="009E30CC">
        <w:rPr>
          <w:i/>
          <w:szCs w:val="28"/>
          <w:lang w:val="en-US"/>
        </w:rPr>
        <w:t xml:space="preserve"> on which </w:t>
      </w:r>
      <w:r w:rsidR="006A5CE2" w:rsidRPr="009E30CC">
        <w:rPr>
          <w:i/>
          <w:szCs w:val="28"/>
          <w:lang w:val="en-US"/>
        </w:rPr>
        <w:t>of the selected segments the UAV is the most competitive. There were</w:t>
      </w:r>
      <w:r w:rsidRPr="009E30CC">
        <w:rPr>
          <w:i/>
          <w:szCs w:val="28"/>
          <w:lang w:val="en-US"/>
        </w:rPr>
        <w:t xml:space="preserve"> made final conclusions resulting from market research</w:t>
      </w:r>
      <w:r w:rsidR="006A5CE2" w:rsidRPr="009E30CC">
        <w:rPr>
          <w:i/>
          <w:szCs w:val="28"/>
          <w:lang w:val="en-US"/>
        </w:rPr>
        <w:t>,</w:t>
      </w:r>
      <w:r w:rsidRPr="009E30CC">
        <w:rPr>
          <w:i/>
          <w:szCs w:val="28"/>
          <w:lang w:val="en-US"/>
        </w:rPr>
        <w:t xml:space="preserve"> </w:t>
      </w:r>
      <w:bookmarkStart w:id="0" w:name="_GoBack"/>
      <w:bookmarkEnd w:id="0"/>
      <w:r w:rsidRPr="009E30CC">
        <w:rPr>
          <w:i/>
          <w:szCs w:val="28"/>
          <w:lang w:val="en-US"/>
        </w:rPr>
        <w:t xml:space="preserve">conducted through the use of this algorithm </w:t>
      </w:r>
      <w:r w:rsidR="006A5CE2" w:rsidRPr="009E30CC">
        <w:rPr>
          <w:i/>
          <w:szCs w:val="28"/>
          <w:lang w:val="en-US"/>
        </w:rPr>
        <w:t xml:space="preserve">and </w:t>
      </w:r>
      <w:r w:rsidRPr="009E30CC">
        <w:rPr>
          <w:i/>
          <w:szCs w:val="28"/>
          <w:lang w:val="en-US"/>
        </w:rPr>
        <w:t>are shown constraints of market development of unmanned aircraft in Ukraine related to innovation and strategic sectors of the national economy in accordance with Ukrainian legislation.</w:t>
      </w:r>
    </w:p>
    <w:p w:rsidR="009E30CC" w:rsidRPr="0015310B" w:rsidRDefault="009E30CC" w:rsidP="009E30CC">
      <w:pPr>
        <w:pStyle w:val="a4"/>
        <w:spacing w:before="120"/>
        <w:ind w:firstLine="709"/>
        <w:jc w:val="both"/>
        <w:rPr>
          <w:szCs w:val="28"/>
          <w:lang w:val="uk-UA"/>
        </w:rPr>
      </w:pPr>
      <w:r w:rsidRPr="0015310B">
        <w:rPr>
          <w:b/>
          <w:szCs w:val="28"/>
          <w:lang w:val="uk-UA"/>
        </w:rPr>
        <w:t xml:space="preserve">Ключові слова: </w:t>
      </w:r>
      <w:r w:rsidRPr="0015310B">
        <w:rPr>
          <w:szCs w:val="28"/>
          <w:lang w:val="uk-UA"/>
        </w:rPr>
        <w:t>маркетинг, конкурентоспроможність, безпілотні летальні апарати</w:t>
      </w:r>
    </w:p>
    <w:p w:rsidR="0049555C" w:rsidRDefault="00933DBD" w:rsidP="009E30CC">
      <w:pPr>
        <w:pStyle w:val="a4"/>
        <w:spacing w:before="120"/>
        <w:ind w:firstLine="709"/>
        <w:jc w:val="both"/>
        <w:rPr>
          <w:sz w:val="28"/>
          <w:szCs w:val="28"/>
          <w:lang w:val="uk-UA"/>
        </w:rPr>
      </w:pPr>
      <w:r w:rsidRPr="00933DBD">
        <w:rPr>
          <w:b/>
          <w:sz w:val="28"/>
          <w:szCs w:val="28"/>
          <w:lang w:val="uk-UA"/>
        </w:rPr>
        <w:t xml:space="preserve">Вступ. </w:t>
      </w:r>
      <w:r w:rsidR="00E30C07">
        <w:rPr>
          <w:sz w:val="28"/>
          <w:szCs w:val="28"/>
          <w:lang w:val="uk-UA"/>
        </w:rPr>
        <w:t xml:space="preserve">Галузь безпілотних </w:t>
      </w:r>
      <w:r w:rsidR="00E30C07" w:rsidRPr="00B57B61">
        <w:rPr>
          <w:sz w:val="28"/>
          <w:szCs w:val="28"/>
          <w:lang w:val="uk-UA"/>
        </w:rPr>
        <w:t>літальних апаратів</w:t>
      </w:r>
      <w:r w:rsidR="00E30C07">
        <w:rPr>
          <w:sz w:val="28"/>
          <w:szCs w:val="28"/>
          <w:lang w:val="uk-UA"/>
        </w:rPr>
        <w:t xml:space="preserve"> (БПЛА)</w:t>
      </w:r>
      <w:r w:rsidR="00E30C07" w:rsidRPr="00B57B61">
        <w:rPr>
          <w:sz w:val="28"/>
          <w:szCs w:val="28"/>
          <w:lang w:val="uk-UA"/>
        </w:rPr>
        <w:t xml:space="preserve">, хоча і є відносно молодою в Україні (розробка та виробництво БПЛА на Україні розпочалось у 1995 </w:t>
      </w:r>
      <w:r w:rsidR="00E30C07" w:rsidRPr="00B57B61">
        <w:rPr>
          <w:sz w:val="28"/>
          <w:szCs w:val="28"/>
          <w:lang w:val="uk-UA"/>
        </w:rPr>
        <w:lastRenderedPageBreak/>
        <w:t>році)</w:t>
      </w:r>
      <w:r w:rsidR="00492196">
        <w:rPr>
          <w:sz w:val="28"/>
          <w:szCs w:val="28"/>
          <w:lang w:val="uk-UA"/>
        </w:rPr>
        <w:t>)</w:t>
      </w:r>
      <w:r w:rsidR="005F146F">
        <w:rPr>
          <w:sz w:val="28"/>
          <w:szCs w:val="28"/>
          <w:lang w:val="uk-UA"/>
        </w:rPr>
        <w:t xml:space="preserve"> </w:t>
      </w:r>
      <w:r w:rsidR="00492196">
        <w:rPr>
          <w:sz w:val="28"/>
          <w:szCs w:val="28"/>
          <w:lang w:val="uk-UA"/>
        </w:rPr>
        <w:t>[</w:t>
      </w:r>
      <w:r w:rsidR="00492196" w:rsidRPr="00492196">
        <w:rPr>
          <w:sz w:val="28"/>
          <w:szCs w:val="28"/>
          <w:lang w:val="uk-UA"/>
        </w:rPr>
        <w:t>4</w:t>
      </w:r>
      <w:r w:rsidR="00492196">
        <w:rPr>
          <w:sz w:val="28"/>
          <w:szCs w:val="28"/>
          <w:lang w:val="uk-UA"/>
        </w:rPr>
        <w:t>]</w:t>
      </w:r>
      <w:r w:rsidR="00E30C07" w:rsidRPr="00B57B61">
        <w:rPr>
          <w:sz w:val="28"/>
          <w:szCs w:val="28"/>
          <w:lang w:val="uk-UA"/>
        </w:rPr>
        <w:t xml:space="preserve">, проте є на думку багатьох експертів досить перспективною з точки зору міжнародної конкурентоспроможності. </w:t>
      </w:r>
    </w:p>
    <w:p w:rsidR="0049555C" w:rsidRDefault="0049555C" w:rsidP="002A7D45">
      <w:pPr>
        <w:pStyle w:val="a4"/>
        <w:ind w:firstLine="709"/>
        <w:jc w:val="both"/>
        <w:rPr>
          <w:sz w:val="28"/>
          <w:szCs w:val="28"/>
          <w:lang w:val="uk-UA"/>
        </w:rPr>
      </w:pPr>
      <w:r>
        <w:rPr>
          <w:sz w:val="28"/>
          <w:szCs w:val="28"/>
          <w:lang w:val="uk-UA"/>
        </w:rPr>
        <w:t xml:space="preserve">Відповідно до українського законодавства галузі безпілотних літальних апаратів надано статус стратегічної </w:t>
      </w:r>
      <w:r w:rsidRPr="00ED580B">
        <w:rPr>
          <w:sz w:val="28"/>
          <w:szCs w:val="28"/>
          <w:lang w:val="uk-UA"/>
        </w:rPr>
        <w:t>як частини авіаційної галузі</w:t>
      </w:r>
      <w:r w:rsidR="00492196">
        <w:rPr>
          <w:sz w:val="28"/>
          <w:szCs w:val="28"/>
          <w:lang w:val="uk-UA"/>
        </w:rPr>
        <w:t>)</w:t>
      </w:r>
      <w:r w:rsidR="005F146F">
        <w:rPr>
          <w:sz w:val="28"/>
          <w:szCs w:val="28"/>
          <w:lang w:val="uk-UA"/>
        </w:rPr>
        <w:t xml:space="preserve"> </w:t>
      </w:r>
      <w:r w:rsidR="00492196">
        <w:rPr>
          <w:sz w:val="28"/>
          <w:szCs w:val="28"/>
          <w:lang w:val="uk-UA"/>
        </w:rPr>
        <w:t>[</w:t>
      </w:r>
      <w:r w:rsidR="00492196" w:rsidRPr="00492196">
        <w:rPr>
          <w:sz w:val="28"/>
          <w:szCs w:val="28"/>
        </w:rPr>
        <w:t>2</w:t>
      </w:r>
      <w:r w:rsidR="00492196">
        <w:rPr>
          <w:sz w:val="28"/>
          <w:szCs w:val="28"/>
          <w:lang w:val="uk-UA"/>
        </w:rPr>
        <w:t>]</w:t>
      </w:r>
      <w:r>
        <w:rPr>
          <w:sz w:val="28"/>
          <w:szCs w:val="28"/>
          <w:lang w:val="uk-UA"/>
        </w:rPr>
        <w:t>.</w:t>
      </w:r>
    </w:p>
    <w:p w:rsidR="00E30C07" w:rsidRDefault="0049555C" w:rsidP="002A7D45">
      <w:pPr>
        <w:pStyle w:val="a4"/>
        <w:ind w:firstLine="709"/>
        <w:jc w:val="both"/>
        <w:rPr>
          <w:sz w:val="28"/>
          <w:szCs w:val="28"/>
          <w:lang w:val="uk-UA"/>
        </w:rPr>
      </w:pPr>
      <w:r>
        <w:rPr>
          <w:sz w:val="28"/>
          <w:szCs w:val="28"/>
          <w:lang w:val="uk-UA"/>
        </w:rPr>
        <w:t>Враховуючи вищезазначене а також</w:t>
      </w:r>
      <w:r w:rsidR="00E30C07">
        <w:rPr>
          <w:sz w:val="28"/>
          <w:szCs w:val="28"/>
          <w:lang w:val="uk-UA"/>
        </w:rPr>
        <w:t xml:space="preserve"> те, що роль БПЛА на міжнародній арені постійно зростає, як і попит на них</w:t>
      </w:r>
      <w:r w:rsidR="00492196">
        <w:rPr>
          <w:sz w:val="28"/>
          <w:szCs w:val="28"/>
          <w:lang w:val="uk-UA"/>
        </w:rPr>
        <w:t>)</w:t>
      </w:r>
      <w:r w:rsidR="005F146F">
        <w:rPr>
          <w:sz w:val="28"/>
          <w:szCs w:val="28"/>
          <w:lang w:val="uk-UA"/>
        </w:rPr>
        <w:t xml:space="preserve"> </w:t>
      </w:r>
      <w:r w:rsidR="00492196">
        <w:rPr>
          <w:sz w:val="28"/>
          <w:szCs w:val="28"/>
          <w:lang w:val="uk-UA"/>
        </w:rPr>
        <w:t>[</w:t>
      </w:r>
      <w:r w:rsidR="00492196" w:rsidRPr="00492196">
        <w:rPr>
          <w:sz w:val="28"/>
          <w:szCs w:val="28"/>
        </w:rPr>
        <w:t>5</w:t>
      </w:r>
      <w:r w:rsidR="00492196">
        <w:rPr>
          <w:sz w:val="28"/>
          <w:szCs w:val="28"/>
          <w:lang w:val="uk-UA"/>
        </w:rPr>
        <w:t>]</w:t>
      </w:r>
      <w:r w:rsidR="00E30C07">
        <w:rPr>
          <w:sz w:val="28"/>
          <w:szCs w:val="28"/>
          <w:lang w:val="uk-UA"/>
        </w:rPr>
        <w:t>, дана галузь вимагає досліджень на предмет конкурентоспроможності.</w:t>
      </w:r>
    </w:p>
    <w:p w:rsidR="00E30C07" w:rsidRDefault="00E30C07" w:rsidP="002A7D45">
      <w:pPr>
        <w:jc w:val="both"/>
        <w:rPr>
          <w:sz w:val="28"/>
          <w:szCs w:val="28"/>
          <w:lang w:val="uk-UA"/>
        </w:rPr>
      </w:pPr>
      <w:r>
        <w:rPr>
          <w:sz w:val="28"/>
          <w:szCs w:val="28"/>
          <w:lang w:val="uk-UA"/>
        </w:rPr>
        <w:tab/>
      </w:r>
      <w:r w:rsidR="0049555C" w:rsidRPr="00B57B61">
        <w:rPr>
          <w:sz w:val="28"/>
          <w:szCs w:val="28"/>
          <w:lang w:val="uk-UA"/>
        </w:rPr>
        <w:t>Дослідження поняття конкурентоспроможності</w:t>
      </w:r>
      <w:r w:rsidR="0016364D" w:rsidRPr="0016364D">
        <w:rPr>
          <w:sz w:val="28"/>
          <w:szCs w:val="28"/>
          <w:lang w:val="uk-UA"/>
        </w:rPr>
        <w:t xml:space="preserve"> л</w:t>
      </w:r>
      <w:r w:rsidR="0016364D">
        <w:rPr>
          <w:sz w:val="28"/>
          <w:szCs w:val="28"/>
          <w:lang w:val="uk-UA"/>
        </w:rPr>
        <w:t xml:space="preserve">італьних апаратів </w:t>
      </w:r>
      <w:r w:rsidR="0049555C" w:rsidRPr="00B57B61">
        <w:rPr>
          <w:sz w:val="28"/>
          <w:szCs w:val="28"/>
          <w:lang w:val="uk-UA"/>
        </w:rPr>
        <w:t xml:space="preserve"> знайшли досить широке відображення в працях </w:t>
      </w:r>
      <w:r w:rsidR="0049555C">
        <w:rPr>
          <w:sz w:val="28"/>
          <w:szCs w:val="28"/>
          <w:lang w:val="uk-UA"/>
        </w:rPr>
        <w:t>як вітчизняних</w:t>
      </w:r>
      <w:r w:rsidR="0016364D">
        <w:rPr>
          <w:sz w:val="28"/>
          <w:szCs w:val="28"/>
          <w:lang w:val="uk-UA"/>
        </w:rPr>
        <w:t xml:space="preserve"> (С.Б. </w:t>
      </w:r>
      <w:proofErr w:type="spellStart"/>
      <w:r w:rsidR="0016364D">
        <w:rPr>
          <w:sz w:val="28"/>
          <w:szCs w:val="28"/>
          <w:lang w:val="uk-UA"/>
        </w:rPr>
        <w:t>Левочкін</w:t>
      </w:r>
      <w:proofErr w:type="spellEnd"/>
      <w:r w:rsidR="0016364D">
        <w:rPr>
          <w:sz w:val="28"/>
          <w:szCs w:val="28"/>
          <w:lang w:val="uk-UA"/>
        </w:rPr>
        <w:t xml:space="preserve">, І.С. Голубєв, В.І. </w:t>
      </w:r>
      <w:proofErr w:type="spellStart"/>
      <w:r w:rsidR="0016364D">
        <w:rPr>
          <w:sz w:val="28"/>
          <w:szCs w:val="28"/>
          <w:lang w:val="uk-UA"/>
        </w:rPr>
        <w:t>Уляшин</w:t>
      </w:r>
      <w:proofErr w:type="spellEnd"/>
      <w:r w:rsidR="0016364D">
        <w:rPr>
          <w:sz w:val="28"/>
          <w:szCs w:val="28"/>
          <w:lang w:val="uk-UA"/>
        </w:rPr>
        <w:t>)</w:t>
      </w:r>
      <w:r w:rsidR="0049555C">
        <w:rPr>
          <w:sz w:val="28"/>
          <w:szCs w:val="28"/>
          <w:lang w:val="uk-UA"/>
        </w:rPr>
        <w:t xml:space="preserve"> так і </w:t>
      </w:r>
      <w:r w:rsidR="0049555C" w:rsidRPr="00B57B61">
        <w:rPr>
          <w:sz w:val="28"/>
          <w:szCs w:val="28"/>
          <w:lang w:val="uk-UA"/>
        </w:rPr>
        <w:t>зарубіжних вчених</w:t>
      </w:r>
      <w:r w:rsidR="0016364D">
        <w:rPr>
          <w:sz w:val="28"/>
          <w:szCs w:val="28"/>
          <w:lang w:val="uk-UA"/>
        </w:rPr>
        <w:t xml:space="preserve"> (Р.Е. </w:t>
      </w:r>
      <w:proofErr w:type="spellStart"/>
      <w:r w:rsidR="0016364D">
        <w:rPr>
          <w:sz w:val="28"/>
          <w:szCs w:val="28"/>
          <w:lang w:val="uk-UA"/>
        </w:rPr>
        <w:t>Мансфілд</w:t>
      </w:r>
      <w:proofErr w:type="spellEnd"/>
      <w:r w:rsidR="0016364D">
        <w:rPr>
          <w:sz w:val="28"/>
          <w:szCs w:val="28"/>
          <w:lang w:val="uk-UA"/>
        </w:rPr>
        <w:t xml:space="preserve">, Р. </w:t>
      </w:r>
      <w:proofErr w:type="spellStart"/>
      <w:r w:rsidR="0016364D">
        <w:rPr>
          <w:sz w:val="28"/>
          <w:szCs w:val="28"/>
          <w:lang w:val="uk-UA"/>
        </w:rPr>
        <w:t>Балвін</w:t>
      </w:r>
      <w:proofErr w:type="spellEnd"/>
      <w:r w:rsidR="0016364D">
        <w:rPr>
          <w:sz w:val="28"/>
          <w:szCs w:val="28"/>
          <w:lang w:val="uk-UA"/>
        </w:rPr>
        <w:t xml:space="preserve">, П. </w:t>
      </w:r>
      <w:proofErr w:type="spellStart"/>
      <w:r w:rsidR="0016364D">
        <w:rPr>
          <w:sz w:val="28"/>
          <w:szCs w:val="28"/>
          <w:lang w:val="uk-UA"/>
        </w:rPr>
        <w:t>Крюгман</w:t>
      </w:r>
      <w:proofErr w:type="spellEnd"/>
      <w:r w:rsidR="0016364D">
        <w:rPr>
          <w:sz w:val="28"/>
          <w:szCs w:val="28"/>
          <w:lang w:val="uk-UA"/>
        </w:rPr>
        <w:t xml:space="preserve">, Р. </w:t>
      </w:r>
      <w:proofErr w:type="spellStart"/>
      <w:r w:rsidR="0016364D">
        <w:rPr>
          <w:sz w:val="28"/>
          <w:szCs w:val="28"/>
          <w:lang w:val="uk-UA"/>
        </w:rPr>
        <w:t>Максон</w:t>
      </w:r>
      <w:proofErr w:type="spellEnd"/>
      <w:r w:rsidR="0016364D">
        <w:rPr>
          <w:sz w:val="28"/>
          <w:szCs w:val="28"/>
          <w:lang w:val="uk-UA"/>
        </w:rPr>
        <w:t xml:space="preserve">, А. </w:t>
      </w:r>
      <w:proofErr w:type="spellStart"/>
      <w:r w:rsidR="0016364D">
        <w:rPr>
          <w:sz w:val="28"/>
          <w:szCs w:val="28"/>
          <w:lang w:val="uk-UA"/>
        </w:rPr>
        <w:t>Шуманскі</w:t>
      </w:r>
      <w:proofErr w:type="spellEnd"/>
      <w:r w:rsidR="0016364D">
        <w:rPr>
          <w:sz w:val="28"/>
          <w:szCs w:val="28"/>
          <w:lang w:val="uk-UA"/>
        </w:rPr>
        <w:t xml:space="preserve">). </w:t>
      </w:r>
      <w:r w:rsidR="0049555C">
        <w:rPr>
          <w:sz w:val="28"/>
          <w:szCs w:val="28"/>
          <w:lang w:val="uk-UA"/>
        </w:rPr>
        <w:t xml:space="preserve">Проте </w:t>
      </w:r>
      <w:r w:rsidR="005C712B">
        <w:rPr>
          <w:sz w:val="28"/>
          <w:szCs w:val="28"/>
          <w:lang w:val="uk-UA"/>
        </w:rPr>
        <w:t>в наукових джерелах досі не освітлювалась тема конкурентоспроможності такого продукту як безпілотний літальний апарат, що і визначає актуальність обраної теми.</w:t>
      </w:r>
    </w:p>
    <w:p w:rsidR="005C712B" w:rsidRDefault="00E41B4F" w:rsidP="002A7D45">
      <w:pPr>
        <w:jc w:val="both"/>
        <w:rPr>
          <w:sz w:val="28"/>
          <w:szCs w:val="28"/>
          <w:lang w:val="uk-UA"/>
        </w:rPr>
      </w:pPr>
      <w:r>
        <w:rPr>
          <w:b/>
          <w:sz w:val="28"/>
          <w:szCs w:val="28"/>
          <w:lang w:val="uk-UA"/>
        </w:rPr>
        <w:tab/>
      </w:r>
      <w:r w:rsidR="005C712B" w:rsidRPr="005C712B">
        <w:rPr>
          <w:b/>
          <w:sz w:val="28"/>
          <w:szCs w:val="28"/>
          <w:lang w:val="uk-UA"/>
        </w:rPr>
        <w:t xml:space="preserve">Постановка завдання. </w:t>
      </w:r>
      <w:r w:rsidR="008C524A">
        <w:rPr>
          <w:sz w:val="28"/>
          <w:szCs w:val="28"/>
          <w:lang w:val="uk-UA"/>
        </w:rPr>
        <w:t xml:space="preserve">Метою статті є </w:t>
      </w:r>
      <w:r w:rsidR="00663507">
        <w:rPr>
          <w:sz w:val="28"/>
          <w:szCs w:val="28"/>
          <w:lang w:val="uk-UA"/>
        </w:rPr>
        <w:t>формування</w:t>
      </w:r>
      <w:r w:rsidR="008C524A">
        <w:rPr>
          <w:sz w:val="28"/>
          <w:szCs w:val="28"/>
          <w:lang w:val="uk-UA"/>
        </w:rPr>
        <w:t xml:space="preserve"> на основі сучасних теоретико–методологічних засад теорії конкуренції та маркетингу</w:t>
      </w:r>
      <w:r w:rsidR="005C712B">
        <w:rPr>
          <w:sz w:val="28"/>
          <w:szCs w:val="28"/>
          <w:lang w:val="uk-UA"/>
        </w:rPr>
        <w:t xml:space="preserve"> алгоритм</w:t>
      </w:r>
      <w:r w:rsidR="00663507">
        <w:rPr>
          <w:sz w:val="28"/>
          <w:szCs w:val="28"/>
          <w:lang w:val="uk-UA"/>
        </w:rPr>
        <w:t>у</w:t>
      </w:r>
      <w:r w:rsidR="005C712B">
        <w:rPr>
          <w:sz w:val="28"/>
          <w:szCs w:val="28"/>
          <w:lang w:val="uk-UA"/>
        </w:rPr>
        <w:t xml:space="preserve"> аналізу конкурентоспроможності безпілотного літального апарату та застосувати його на практиці для отримання конкретних результатів.</w:t>
      </w:r>
    </w:p>
    <w:p w:rsidR="005C712B" w:rsidRDefault="00E41B4F" w:rsidP="002A7D45">
      <w:pPr>
        <w:jc w:val="both"/>
        <w:rPr>
          <w:sz w:val="28"/>
          <w:szCs w:val="28"/>
          <w:lang w:val="uk-UA"/>
        </w:rPr>
      </w:pPr>
      <w:r>
        <w:rPr>
          <w:b/>
          <w:sz w:val="28"/>
          <w:szCs w:val="28"/>
          <w:lang w:val="uk-UA"/>
        </w:rPr>
        <w:tab/>
      </w:r>
      <w:r w:rsidR="005C712B" w:rsidRPr="005C712B">
        <w:rPr>
          <w:b/>
          <w:sz w:val="28"/>
          <w:szCs w:val="28"/>
          <w:lang w:val="uk-UA"/>
        </w:rPr>
        <w:t xml:space="preserve">Методологія дослідження. </w:t>
      </w:r>
      <w:r w:rsidR="005C712B">
        <w:rPr>
          <w:sz w:val="28"/>
          <w:szCs w:val="28"/>
          <w:lang w:val="uk-UA"/>
        </w:rPr>
        <w:t xml:space="preserve">Теоретико-методологічною основою дослідження  є фундаментальні теоретичні положення </w:t>
      </w:r>
      <w:r>
        <w:rPr>
          <w:sz w:val="28"/>
          <w:szCs w:val="28"/>
          <w:lang w:val="uk-UA"/>
        </w:rPr>
        <w:t>конкурентоспроможності, використано метод кабінетних досліджень у вигляді вторинної інформації за тематикою та аналізу первинної інформації у результаті проведення глибинних інтерв’ю з провідними експертами галузі безпілотних літальних апаратів на території України.</w:t>
      </w:r>
    </w:p>
    <w:p w:rsidR="00656BEC" w:rsidRDefault="00E41B4F" w:rsidP="002A7D45">
      <w:pPr>
        <w:jc w:val="both"/>
        <w:rPr>
          <w:sz w:val="28"/>
          <w:szCs w:val="28"/>
          <w:lang w:val="uk-UA"/>
        </w:rPr>
      </w:pPr>
      <w:r>
        <w:rPr>
          <w:sz w:val="28"/>
          <w:szCs w:val="28"/>
          <w:lang w:val="uk-UA"/>
        </w:rPr>
        <w:tab/>
      </w:r>
      <w:r w:rsidRPr="00E41B4F">
        <w:rPr>
          <w:b/>
          <w:sz w:val="28"/>
          <w:szCs w:val="28"/>
          <w:lang w:val="uk-UA"/>
        </w:rPr>
        <w:t>Результати дослідження</w:t>
      </w:r>
      <w:r>
        <w:rPr>
          <w:b/>
          <w:sz w:val="28"/>
          <w:szCs w:val="28"/>
          <w:lang w:val="uk-UA"/>
        </w:rPr>
        <w:t>.</w:t>
      </w:r>
      <w:r w:rsidR="00656BEC">
        <w:rPr>
          <w:b/>
          <w:sz w:val="28"/>
          <w:szCs w:val="28"/>
          <w:lang w:val="uk-UA"/>
        </w:rPr>
        <w:t xml:space="preserve"> </w:t>
      </w:r>
      <w:r w:rsidR="00656BEC" w:rsidRPr="00656BEC">
        <w:rPr>
          <w:sz w:val="28"/>
          <w:szCs w:val="28"/>
          <w:lang w:val="uk-UA"/>
        </w:rPr>
        <w:t>Для визначення</w:t>
      </w:r>
      <w:r w:rsidR="00656BEC">
        <w:rPr>
          <w:b/>
          <w:sz w:val="28"/>
          <w:szCs w:val="28"/>
          <w:lang w:val="uk-UA"/>
        </w:rPr>
        <w:t xml:space="preserve"> </w:t>
      </w:r>
      <w:r w:rsidR="00656BEC" w:rsidRPr="00656BEC">
        <w:rPr>
          <w:sz w:val="28"/>
          <w:szCs w:val="28"/>
          <w:lang w:val="uk-UA"/>
        </w:rPr>
        <w:t>кон</w:t>
      </w:r>
      <w:r w:rsidR="00656BEC">
        <w:rPr>
          <w:sz w:val="28"/>
          <w:szCs w:val="28"/>
          <w:lang w:val="uk-UA"/>
        </w:rPr>
        <w:t>курентоспроможності  перш за все слід визначити підходи, що можуть бути використані для цього</w:t>
      </w:r>
      <w:r w:rsidR="00663507">
        <w:rPr>
          <w:sz w:val="28"/>
          <w:szCs w:val="28"/>
          <w:lang w:val="uk-UA"/>
        </w:rPr>
        <w:t xml:space="preserve"> </w:t>
      </w:r>
      <w:r w:rsidR="00492196">
        <w:rPr>
          <w:sz w:val="28"/>
          <w:szCs w:val="28"/>
          <w:lang w:val="uk-UA"/>
        </w:rPr>
        <w:t>[</w:t>
      </w:r>
      <w:r w:rsidR="00492196" w:rsidRPr="00492196">
        <w:rPr>
          <w:sz w:val="28"/>
          <w:szCs w:val="28"/>
        </w:rPr>
        <w:t>3</w:t>
      </w:r>
      <w:r w:rsidR="00492196">
        <w:rPr>
          <w:sz w:val="28"/>
          <w:szCs w:val="28"/>
          <w:lang w:val="uk-UA"/>
        </w:rPr>
        <w:t>]</w:t>
      </w:r>
      <w:r w:rsidR="00656BEC">
        <w:rPr>
          <w:sz w:val="28"/>
          <w:szCs w:val="28"/>
          <w:lang w:val="uk-UA"/>
        </w:rPr>
        <w:t xml:space="preserve">. При створенні теоретичної бази дослідження були визначені для основні підходи до отримання конкурентних переваг: </w:t>
      </w:r>
    </w:p>
    <w:p w:rsidR="00656BEC" w:rsidRDefault="00656BEC" w:rsidP="002A7D45">
      <w:pPr>
        <w:pStyle w:val="aa"/>
        <w:numPr>
          <w:ilvl w:val="0"/>
          <w:numId w:val="1"/>
        </w:numPr>
        <w:jc w:val="both"/>
        <w:rPr>
          <w:sz w:val="28"/>
          <w:szCs w:val="28"/>
          <w:lang w:val="uk-UA"/>
        </w:rPr>
      </w:pPr>
      <w:r w:rsidRPr="00656BEC">
        <w:rPr>
          <w:sz w:val="28"/>
          <w:szCs w:val="28"/>
          <w:lang w:val="uk-UA"/>
        </w:rPr>
        <w:t xml:space="preserve">підходу, акцентованого на споживачах </w:t>
      </w:r>
      <w:r>
        <w:rPr>
          <w:sz w:val="28"/>
          <w:szCs w:val="28"/>
          <w:lang w:val="uk-UA"/>
        </w:rPr>
        <w:t>(передбачає отримання конкурентних переваг в разі, якщо товар краще задовольняє потреби споживачів ніж товари конкуренти</w:t>
      </w:r>
      <w:r w:rsidR="00CB146B">
        <w:rPr>
          <w:sz w:val="28"/>
          <w:szCs w:val="28"/>
          <w:lang w:val="uk-UA"/>
        </w:rPr>
        <w:t>, що може бути реалізовано шляхом диференціації)</w:t>
      </w:r>
    </w:p>
    <w:p w:rsidR="008C524A" w:rsidRPr="002A7D45" w:rsidRDefault="00656BEC" w:rsidP="002A7D45">
      <w:pPr>
        <w:pStyle w:val="aa"/>
        <w:numPr>
          <w:ilvl w:val="0"/>
          <w:numId w:val="1"/>
        </w:numPr>
        <w:jc w:val="both"/>
        <w:rPr>
          <w:sz w:val="28"/>
          <w:szCs w:val="28"/>
          <w:lang w:val="uk-UA"/>
        </w:rPr>
      </w:pPr>
      <w:r w:rsidRPr="00656BEC">
        <w:rPr>
          <w:sz w:val="28"/>
          <w:szCs w:val="28"/>
          <w:lang w:val="uk-UA"/>
        </w:rPr>
        <w:t>підходу, акцентованого на конкурентах</w:t>
      </w:r>
      <w:r w:rsidR="00CB146B">
        <w:rPr>
          <w:sz w:val="28"/>
          <w:szCs w:val="28"/>
          <w:lang w:val="uk-UA"/>
        </w:rPr>
        <w:t xml:space="preserve"> (передбачає отримання конкурентних переваг  в результаті інтенсифікації зусиль щодо зниження витрат або погіршення якості конкурентного середовища)[1].</w:t>
      </w:r>
    </w:p>
    <w:p w:rsidR="00933DBD" w:rsidRPr="00E30C07" w:rsidRDefault="00CB146B" w:rsidP="002A7D45">
      <w:pPr>
        <w:pStyle w:val="a4"/>
        <w:jc w:val="both"/>
        <w:rPr>
          <w:sz w:val="28"/>
          <w:szCs w:val="28"/>
          <w:lang w:val="uk-UA"/>
        </w:rPr>
      </w:pPr>
      <w:r>
        <w:rPr>
          <w:sz w:val="28"/>
          <w:szCs w:val="28"/>
          <w:lang w:val="uk-UA"/>
        </w:rPr>
        <w:t>Використовуючи дані підходи було побудовано алгоритм аналізу конкурентоспроможності безпілотного літального апарату (рисунок 1), враховуючи маркетингову складову.</w:t>
      </w:r>
    </w:p>
    <w:p w:rsidR="00C86040" w:rsidRPr="00933DBD" w:rsidRDefault="003A1E66" w:rsidP="002A7D45">
      <w:pPr>
        <w:pStyle w:val="a4"/>
        <w:rPr>
          <w:sz w:val="28"/>
          <w:szCs w:val="28"/>
        </w:rPr>
      </w:pPr>
      <w:r w:rsidRPr="00933DBD">
        <w:rPr>
          <w:noProof/>
          <w:sz w:val="28"/>
          <w:szCs w:val="28"/>
        </w:rPr>
        <w:lastRenderedPageBreak/>
        <mc:AlternateContent>
          <mc:Choice Requires="wpc">
            <w:drawing>
              <wp:inline distT="0" distB="0" distL="0" distR="0" wp14:anchorId="56A137D3" wp14:editId="01E7893A">
                <wp:extent cx="5940425" cy="8666669"/>
                <wp:effectExtent l="0" t="0" r="0" b="1270"/>
                <wp:docPr id="13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4"/>
                        <wps:cNvSpPr>
                          <a:spLocks noChangeArrowheads="1"/>
                        </wps:cNvSpPr>
                        <wps:spPr bwMode="auto">
                          <a:xfrm>
                            <a:off x="2625358" y="56258"/>
                            <a:ext cx="951308" cy="168143"/>
                          </a:xfrm>
                          <a:prstGeom prst="roundRect">
                            <a:avLst>
                              <a:gd name="adj" fmla="val 22222"/>
                            </a:avLst>
                          </a:prstGeom>
                          <a:solidFill>
                            <a:srgbClr val="FFFFFF"/>
                          </a:solidFill>
                          <a:ln w="9525">
                            <a:solidFill>
                              <a:srgbClr val="000000"/>
                            </a:solidFill>
                            <a:round/>
                            <a:headEnd/>
                            <a:tailEnd/>
                          </a:ln>
                        </wps:spPr>
                        <wps:txbx>
                          <w:txbxContent>
                            <w:p w:rsidR="003A1E66" w:rsidRDefault="003A1E66" w:rsidP="003A1E66">
                              <w:pPr>
                                <w:jc w:val="center"/>
                                <w:rPr>
                                  <w:sz w:val="19"/>
                                  <w:lang w:val="uk-UA"/>
                                </w:rPr>
                              </w:pPr>
                              <w:r>
                                <w:rPr>
                                  <w:sz w:val="19"/>
                                  <w:lang w:val="uk-UA"/>
                                </w:rPr>
                                <w:t xml:space="preserve">Початок аналізу  </w:t>
                              </w:r>
                            </w:p>
                          </w:txbxContent>
                        </wps:txbx>
                        <wps:bodyPr rot="0" vert="horz" wrap="square" lIns="0" tIns="0" rIns="0" bIns="0" anchor="b" anchorCtr="0" upright="1">
                          <a:spAutoFit/>
                        </wps:bodyPr>
                      </wps:wsp>
                      <wps:wsp>
                        <wps:cNvPr id="49" name="Rectangle 5"/>
                        <wps:cNvSpPr>
                          <a:spLocks noChangeArrowheads="1"/>
                        </wps:cNvSpPr>
                        <wps:spPr bwMode="auto">
                          <a:xfrm>
                            <a:off x="1805915" y="264224"/>
                            <a:ext cx="2590194" cy="373580"/>
                          </a:xfrm>
                          <a:prstGeom prst="rect">
                            <a:avLst/>
                          </a:prstGeom>
                          <a:solidFill>
                            <a:srgbClr val="FFFFFF"/>
                          </a:solidFill>
                          <a:ln w="9525">
                            <a:solidFill>
                              <a:srgbClr val="000000"/>
                            </a:solidFill>
                            <a:miter lim="800000"/>
                            <a:headEnd/>
                            <a:tailEnd/>
                          </a:ln>
                        </wps:spPr>
                        <wps:txbx>
                          <w:txbxContent>
                            <w:p w:rsidR="003A1E66" w:rsidRDefault="003A1E66" w:rsidP="003A1E66">
                              <w:pPr>
                                <w:jc w:val="center"/>
                                <w:rPr>
                                  <w:sz w:val="19"/>
                                  <w:lang w:val="uk-UA"/>
                                </w:rPr>
                              </w:pPr>
                              <w:r>
                                <w:rPr>
                                  <w:sz w:val="19"/>
                                  <w:lang w:val="uk-UA"/>
                                </w:rPr>
                                <w:t>Визначення ключових потреб, що можуть бути задоволені за допомогою БПЛА</w:t>
                              </w:r>
                            </w:p>
                          </w:txbxContent>
                        </wps:txbx>
                        <wps:bodyPr rot="0" vert="horz" wrap="square" lIns="86868" tIns="43434" rIns="86868" bIns="43434" anchor="ctr" anchorCtr="0" upright="1">
                          <a:noAutofit/>
                        </wps:bodyPr>
                      </wps:wsp>
                      <wps:wsp>
                        <wps:cNvPr id="50" name="Rectangle 6"/>
                        <wps:cNvSpPr>
                          <a:spLocks noChangeArrowheads="1"/>
                        </wps:cNvSpPr>
                        <wps:spPr bwMode="auto">
                          <a:xfrm>
                            <a:off x="1806543" y="694665"/>
                            <a:ext cx="2588640" cy="373887"/>
                          </a:xfrm>
                          <a:prstGeom prst="rect">
                            <a:avLst/>
                          </a:prstGeom>
                          <a:solidFill>
                            <a:srgbClr val="FFFFFF"/>
                          </a:solidFill>
                          <a:ln w="9525">
                            <a:solidFill>
                              <a:srgbClr val="000000"/>
                            </a:solidFill>
                            <a:miter lim="800000"/>
                            <a:headEnd/>
                            <a:tailEnd/>
                          </a:ln>
                        </wps:spPr>
                        <wps:txbx>
                          <w:txbxContent>
                            <w:p w:rsidR="003A1E66" w:rsidRDefault="003A1E66" w:rsidP="003A1E66">
                              <w:pPr>
                                <w:jc w:val="center"/>
                                <w:rPr>
                                  <w:sz w:val="19"/>
                                  <w:lang w:val="uk-UA"/>
                                </w:rPr>
                              </w:pPr>
                              <w:r>
                                <w:rPr>
                                  <w:sz w:val="19"/>
                                  <w:lang w:val="uk-UA"/>
                                </w:rPr>
                                <w:t>Визначення яким чином ці потреби задовольняються зараз</w:t>
                              </w:r>
                            </w:p>
                          </w:txbxContent>
                        </wps:txbx>
                        <wps:bodyPr rot="0" vert="horz" wrap="square" lIns="86868" tIns="43434" rIns="86868" bIns="43434" anchor="ctr" anchorCtr="0" upright="1">
                          <a:spAutoFit/>
                        </wps:bodyPr>
                      </wps:wsp>
                      <wps:wsp>
                        <wps:cNvPr id="51" name="AutoShape 7"/>
                        <wps:cNvSpPr>
                          <a:spLocks noChangeArrowheads="1"/>
                        </wps:cNvSpPr>
                        <wps:spPr bwMode="auto">
                          <a:xfrm>
                            <a:off x="130628" y="1611860"/>
                            <a:ext cx="2728319" cy="852724"/>
                          </a:xfrm>
                          <a:prstGeom prst="flowChartDecision">
                            <a:avLst/>
                          </a:prstGeom>
                          <a:solidFill>
                            <a:srgbClr val="FFFFFF"/>
                          </a:solidFill>
                          <a:ln w="9525">
                            <a:solidFill>
                              <a:srgbClr val="000000"/>
                            </a:solidFill>
                            <a:miter lim="800000"/>
                            <a:headEnd/>
                            <a:tailEnd/>
                          </a:ln>
                        </wps:spPr>
                        <wps:txbx>
                          <w:txbxContent>
                            <w:p w:rsidR="003A1E66" w:rsidRDefault="003A1E66" w:rsidP="003A1E66">
                              <w:pPr>
                                <w:jc w:val="center"/>
                                <w:rPr>
                                  <w:sz w:val="19"/>
                                  <w:lang w:val="uk-UA"/>
                                </w:rPr>
                              </w:pPr>
                              <w:r w:rsidRPr="00DC5121">
                                <w:rPr>
                                  <w:sz w:val="16"/>
                                  <w:szCs w:val="16"/>
                                  <w:lang w:val="uk-UA"/>
                                </w:rPr>
                                <w:t xml:space="preserve"> Чи </w:t>
                              </w:r>
                              <w:r w:rsidR="00DC5121" w:rsidRPr="00DC5121">
                                <w:rPr>
                                  <w:sz w:val="16"/>
                                  <w:szCs w:val="16"/>
                                  <w:lang w:val="uk-UA"/>
                                </w:rPr>
                                <w:t>можливим є впровадження змін, що сприяли б підвищенню</w:t>
                              </w:r>
                              <w:r w:rsidR="00DC5121">
                                <w:rPr>
                                  <w:sz w:val="19"/>
                                  <w:lang w:val="uk-UA"/>
                                </w:rPr>
                                <w:t xml:space="preserve"> вигідності</w:t>
                              </w:r>
                              <w:r>
                                <w:rPr>
                                  <w:sz w:val="19"/>
                                  <w:lang w:val="uk-UA"/>
                                </w:rPr>
                                <w:t xml:space="preserve">  </w:t>
                              </w:r>
                            </w:p>
                          </w:txbxContent>
                        </wps:txbx>
                        <wps:bodyPr rot="0" vert="horz" wrap="square" lIns="0" tIns="0" rIns="0" bIns="0" anchor="ctr" anchorCtr="0" upright="1">
                          <a:noAutofit/>
                        </wps:bodyPr>
                      </wps:wsp>
                      <wps:wsp>
                        <wps:cNvPr id="52" name="AutoShape 8"/>
                        <wps:cNvCnPr>
                          <a:cxnSpLocks noChangeShapeType="1"/>
                          <a:stCxn id="48" idx="2"/>
                          <a:endCxn id="49" idx="0"/>
                        </wps:cNvCnPr>
                        <wps:spPr bwMode="auto">
                          <a:xfrm>
                            <a:off x="3101326" y="224401"/>
                            <a:ext cx="628" cy="39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
                        <wps:cNvCnPr>
                          <a:cxnSpLocks noChangeShapeType="1"/>
                          <a:stCxn id="49" idx="2"/>
                          <a:endCxn id="50" idx="0"/>
                        </wps:cNvCnPr>
                        <wps:spPr bwMode="auto">
                          <a:xfrm flipH="1">
                            <a:off x="3100698" y="637805"/>
                            <a:ext cx="628" cy="5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0"/>
                        <wps:cNvCnPr>
                          <a:cxnSpLocks noChangeShapeType="1"/>
                          <a:stCxn id="50" idx="2"/>
                          <a:endCxn id="68" idx="0"/>
                        </wps:cNvCnPr>
                        <wps:spPr bwMode="auto">
                          <a:xfrm>
                            <a:off x="3100863" y="1068552"/>
                            <a:ext cx="149" cy="14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1"/>
                        <wps:cNvSpPr>
                          <a:spLocks noChangeArrowheads="1"/>
                        </wps:cNvSpPr>
                        <wps:spPr bwMode="auto">
                          <a:xfrm>
                            <a:off x="1998688" y="2358424"/>
                            <a:ext cx="2204020" cy="372948"/>
                          </a:xfrm>
                          <a:prstGeom prst="rect">
                            <a:avLst/>
                          </a:prstGeom>
                          <a:solidFill>
                            <a:srgbClr val="FFFFFF"/>
                          </a:solidFill>
                          <a:ln w="9525">
                            <a:solidFill>
                              <a:srgbClr val="000000"/>
                            </a:solidFill>
                            <a:miter lim="800000"/>
                            <a:headEnd/>
                            <a:tailEnd/>
                          </a:ln>
                        </wps:spPr>
                        <wps:txbx>
                          <w:txbxContent>
                            <w:p w:rsidR="003A1E66" w:rsidRDefault="003A1E66" w:rsidP="003A1E66">
                              <w:pPr>
                                <w:jc w:val="center"/>
                                <w:rPr>
                                  <w:sz w:val="19"/>
                                  <w:lang w:val="uk-UA"/>
                                </w:rPr>
                              </w:pPr>
                              <w:r>
                                <w:rPr>
                                  <w:sz w:val="19"/>
                                  <w:lang w:val="uk-UA"/>
                                </w:rPr>
                                <w:t xml:space="preserve">Визначення </w:t>
                              </w:r>
                              <w:r w:rsidR="00DC5121">
                                <w:rPr>
                                  <w:sz w:val="19"/>
                                  <w:lang w:val="uk-UA"/>
                                </w:rPr>
                                <w:t>характеру необхідних змін</w:t>
                              </w:r>
                            </w:p>
                          </w:txbxContent>
                        </wps:txbx>
                        <wps:bodyPr rot="0" vert="horz" wrap="square" lIns="86868" tIns="43434" rIns="86868" bIns="43434" anchor="ctr" anchorCtr="0" upright="1">
                          <a:noAutofit/>
                        </wps:bodyPr>
                      </wps:wsp>
                      <wps:wsp>
                        <wps:cNvPr id="62" name="AutoShape 18"/>
                        <wps:cNvCnPr>
                          <a:cxnSpLocks noChangeShapeType="1"/>
                        </wps:cNvCnPr>
                        <wps:spPr bwMode="auto">
                          <a:xfrm>
                            <a:off x="2474656" y="5018346"/>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1"/>
                        <wps:cNvCnPr>
                          <a:cxnSpLocks noChangeShapeType="1"/>
                        </wps:cNvCnPr>
                        <wps:spPr bwMode="auto">
                          <a:xfrm>
                            <a:off x="1106405" y="6404596"/>
                            <a:ext cx="628"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4"/>
                        <wps:cNvSpPr>
                          <a:spLocks noChangeArrowheads="1"/>
                        </wps:cNvSpPr>
                        <wps:spPr bwMode="auto">
                          <a:xfrm>
                            <a:off x="2090993" y="1083397"/>
                            <a:ext cx="2020038" cy="955107"/>
                          </a:xfrm>
                          <a:prstGeom prst="flowChartDecision">
                            <a:avLst/>
                          </a:prstGeom>
                          <a:solidFill>
                            <a:srgbClr val="FFFFFF"/>
                          </a:solidFill>
                          <a:ln w="9525">
                            <a:solidFill>
                              <a:srgbClr val="000000"/>
                            </a:solidFill>
                            <a:miter lim="800000"/>
                            <a:headEnd/>
                            <a:tailEnd/>
                          </a:ln>
                        </wps:spPr>
                        <wps:txbx>
                          <w:txbxContent>
                            <w:p w:rsidR="003A1E66" w:rsidRDefault="003A1E66" w:rsidP="003A1E66">
                              <w:pPr>
                                <w:jc w:val="center"/>
                                <w:rPr>
                                  <w:sz w:val="19"/>
                                  <w:szCs w:val="24"/>
                                  <w:lang w:val="uk-UA"/>
                                </w:rPr>
                              </w:pPr>
                              <w:r w:rsidRPr="003A1E66">
                                <w:rPr>
                                  <w:sz w:val="16"/>
                                  <w:szCs w:val="16"/>
                                  <w:lang w:val="uk-UA"/>
                                </w:rPr>
                                <w:t>Чи є  використання</w:t>
                              </w:r>
                              <w:r>
                                <w:rPr>
                                  <w:sz w:val="16"/>
                                  <w:szCs w:val="16"/>
                                  <w:lang w:val="uk-UA"/>
                                </w:rPr>
                                <w:t xml:space="preserve"> </w:t>
                              </w:r>
                              <w:r w:rsidRPr="003A1E66">
                                <w:rPr>
                                  <w:sz w:val="16"/>
                                  <w:szCs w:val="16"/>
                                  <w:lang w:val="uk-UA"/>
                                </w:rPr>
                                <w:t>БПЛА</w:t>
                              </w:r>
                              <w:r>
                                <w:rPr>
                                  <w:sz w:val="19"/>
                                  <w:szCs w:val="24"/>
                                  <w:lang w:val="uk-UA"/>
                                </w:rPr>
                                <w:t xml:space="preserve"> потенційно більш вигідним?</w:t>
                              </w:r>
                            </w:p>
                          </w:txbxContent>
                        </wps:txbx>
                        <wps:bodyPr rot="0" vert="horz" wrap="square" lIns="0" tIns="0" rIns="0" bIns="0" anchor="ctr" anchorCtr="0" upright="1">
                          <a:noAutofit/>
                        </wps:bodyPr>
                      </wps:wsp>
                      <wps:wsp>
                        <wps:cNvPr id="69" name="AutoShape 25"/>
                        <wps:cNvCnPr>
                          <a:cxnSpLocks noChangeShapeType="1"/>
                          <a:stCxn id="68" idx="1"/>
                          <a:endCxn id="51" idx="0"/>
                        </wps:cNvCnPr>
                        <wps:spPr bwMode="auto">
                          <a:xfrm rot="10800000" flipV="1">
                            <a:off x="1494789" y="1560950"/>
                            <a:ext cx="596205" cy="509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AutoShape 26"/>
                        <wps:cNvCnPr>
                          <a:cxnSpLocks noChangeShapeType="1"/>
                          <a:stCxn id="51" idx="3"/>
                          <a:endCxn id="55" idx="0"/>
                        </wps:cNvCnPr>
                        <wps:spPr bwMode="auto">
                          <a:xfrm>
                            <a:off x="2858947" y="2038213"/>
                            <a:ext cx="241751" cy="32021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27"/>
                        <wps:cNvCnPr>
                          <a:cxnSpLocks noChangeShapeType="1"/>
                        </wps:cNvCnPr>
                        <wps:spPr bwMode="auto">
                          <a:xfrm flipH="1">
                            <a:off x="3917625" y="1611859"/>
                            <a:ext cx="101101" cy="2547821"/>
                          </a:xfrm>
                          <a:prstGeom prst="bentConnector4">
                            <a:avLst>
                              <a:gd name="adj1" fmla="val -907379"/>
                              <a:gd name="adj2" fmla="val 756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6" name="AutoShape 32"/>
                        <wps:cNvCnPr>
                          <a:cxnSpLocks noChangeShapeType="1"/>
                          <a:endCxn id="92" idx="0"/>
                        </wps:cNvCnPr>
                        <wps:spPr bwMode="auto">
                          <a:xfrm rot="5400000">
                            <a:off x="2643426" y="3305468"/>
                            <a:ext cx="608120" cy="308936"/>
                          </a:xfrm>
                          <a:prstGeom prst="bentConnector3">
                            <a:avLst>
                              <a:gd name="adj1" fmla="val 636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33"/>
                        <wps:cNvSpPr txBox="1">
                          <a:spLocks noChangeArrowheads="1"/>
                        </wps:cNvSpPr>
                        <wps:spPr bwMode="auto">
                          <a:xfrm>
                            <a:off x="1779542" y="1316697"/>
                            <a:ext cx="285078" cy="208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ні</w:t>
                              </w:r>
                            </w:p>
                          </w:txbxContent>
                        </wps:txbx>
                        <wps:bodyPr rot="0" vert="horz" wrap="square" lIns="86868" tIns="43434" rIns="86868" bIns="43434" anchor="t" anchorCtr="0" upright="1">
                          <a:noAutofit/>
                        </wps:bodyPr>
                      </wps:wsp>
                      <wps:wsp>
                        <wps:cNvPr id="78" name="Text Box 34"/>
                        <wps:cNvSpPr txBox="1">
                          <a:spLocks noChangeArrowheads="1"/>
                        </wps:cNvSpPr>
                        <wps:spPr bwMode="auto">
                          <a:xfrm>
                            <a:off x="4111031" y="1315433"/>
                            <a:ext cx="438292" cy="207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так</w:t>
                              </w:r>
                            </w:p>
                          </w:txbxContent>
                        </wps:txbx>
                        <wps:bodyPr rot="0" vert="horz" wrap="square" lIns="86868" tIns="43434" rIns="86868" bIns="43434" anchor="t" anchorCtr="0" upright="1">
                          <a:noAutofit/>
                        </wps:bodyPr>
                      </wps:wsp>
                      <wps:wsp>
                        <wps:cNvPr id="79" name="Text Box 35"/>
                        <wps:cNvSpPr txBox="1">
                          <a:spLocks noChangeArrowheads="1"/>
                        </wps:cNvSpPr>
                        <wps:spPr bwMode="auto">
                          <a:xfrm>
                            <a:off x="9419" y="1784596"/>
                            <a:ext cx="285078" cy="208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ні</w:t>
                              </w:r>
                            </w:p>
                          </w:txbxContent>
                        </wps:txbx>
                        <wps:bodyPr rot="0" vert="horz" wrap="square" lIns="86868" tIns="43434" rIns="86868" bIns="43434" anchor="t" anchorCtr="0" upright="1">
                          <a:noAutofit/>
                        </wps:bodyPr>
                      </wps:wsp>
                      <wps:wsp>
                        <wps:cNvPr id="80" name="Text Box 36"/>
                        <wps:cNvSpPr txBox="1">
                          <a:spLocks noChangeArrowheads="1"/>
                        </wps:cNvSpPr>
                        <wps:spPr bwMode="auto">
                          <a:xfrm>
                            <a:off x="2777316" y="2006335"/>
                            <a:ext cx="437664" cy="207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так</w:t>
                              </w:r>
                            </w:p>
                          </w:txbxContent>
                        </wps:txbx>
                        <wps:bodyPr rot="0" vert="horz" wrap="square" lIns="86868" tIns="43434" rIns="86868" bIns="43434" anchor="t" anchorCtr="0" upright="1">
                          <a:noAutofit/>
                        </wps:bodyPr>
                      </wps:wsp>
                      <wps:wsp>
                        <wps:cNvPr id="81" name="AutoShape 37"/>
                        <wps:cNvCnPr>
                          <a:cxnSpLocks noChangeShapeType="1"/>
                          <a:endCxn id="55" idx="2"/>
                        </wps:cNvCnPr>
                        <wps:spPr bwMode="auto">
                          <a:xfrm flipH="1" flipV="1">
                            <a:off x="3100698" y="2731372"/>
                            <a:ext cx="628" cy="556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1998688" y="4892559"/>
                            <a:ext cx="2204648" cy="413404"/>
                          </a:xfrm>
                          <a:prstGeom prst="rect">
                            <a:avLst/>
                          </a:prstGeom>
                          <a:solidFill>
                            <a:srgbClr val="FFFFFF"/>
                          </a:solidFill>
                          <a:ln w="9525">
                            <a:solidFill>
                              <a:srgbClr val="000000"/>
                            </a:solidFill>
                            <a:miter lim="800000"/>
                            <a:headEnd/>
                            <a:tailEnd/>
                          </a:ln>
                        </wps:spPr>
                        <wps:txbx>
                          <w:txbxContent>
                            <w:p w:rsidR="003A1E66" w:rsidRDefault="00DC5121" w:rsidP="003A1E66">
                              <w:pPr>
                                <w:jc w:val="center"/>
                                <w:rPr>
                                  <w:sz w:val="19"/>
                                  <w:lang w:val="uk-UA"/>
                                </w:rPr>
                              </w:pPr>
                              <w:r>
                                <w:rPr>
                                  <w:sz w:val="19"/>
                                  <w:lang w:val="uk-UA"/>
                                </w:rPr>
                                <w:t>Який характер цих загроз?</w:t>
                              </w:r>
                              <w:r w:rsidR="003A1E66">
                                <w:rPr>
                                  <w:sz w:val="19"/>
                                  <w:lang w:val="uk-UA"/>
                                </w:rPr>
                                <w:t xml:space="preserve"> </w:t>
                              </w:r>
                            </w:p>
                          </w:txbxContent>
                        </wps:txbx>
                        <wps:bodyPr rot="0" vert="horz" wrap="square" lIns="86868" tIns="43434" rIns="86868" bIns="43434" anchor="ctr" anchorCtr="0" upright="1">
                          <a:noAutofit/>
                        </wps:bodyPr>
                      </wps:wsp>
                      <wps:wsp>
                        <wps:cNvPr id="92" name="AutoShape 47"/>
                        <wps:cNvSpPr>
                          <a:spLocks noChangeArrowheads="1"/>
                        </wps:cNvSpPr>
                        <wps:spPr bwMode="auto">
                          <a:xfrm>
                            <a:off x="1605788" y="3763996"/>
                            <a:ext cx="2374459" cy="862838"/>
                          </a:xfrm>
                          <a:prstGeom prst="flowChartDecision">
                            <a:avLst/>
                          </a:prstGeom>
                          <a:solidFill>
                            <a:srgbClr val="FFFFFF"/>
                          </a:solidFill>
                          <a:ln w="9525">
                            <a:solidFill>
                              <a:srgbClr val="000000"/>
                            </a:solidFill>
                            <a:miter lim="800000"/>
                            <a:headEnd/>
                            <a:tailEnd/>
                          </a:ln>
                        </wps:spPr>
                        <wps:txbx>
                          <w:txbxContent>
                            <w:p w:rsidR="003A1E66" w:rsidRDefault="003A1E66" w:rsidP="003A1E66">
                              <w:pPr>
                                <w:jc w:val="center"/>
                                <w:rPr>
                                  <w:sz w:val="19"/>
                                  <w:lang w:val="uk-UA"/>
                                </w:rPr>
                              </w:pPr>
                              <w:r>
                                <w:rPr>
                                  <w:sz w:val="19"/>
                                  <w:lang w:val="uk-UA"/>
                                </w:rPr>
                                <w:t xml:space="preserve">Чи є </w:t>
                              </w:r>
                              <w:r w:rsidR="00B83AEB">
                                <w:rPr>
                                  <w:sz w:val="19"/>
                                  <w:lang w:val="uk-UA"/>
                                </w:rPr>
                                <w:t xml:space="preserve">маркетингові </w:t>
                              </w:r>
                              <w:r>
                                <w:rPr>
                                  <w:sz w:val="19"/>
                                  <w:lang w:val="uk-UA"/>
                                </w:rPr>
                                <w:t>загрози використання</w:t>
                              </w:r>
                              <w:r>
                                <w:rPr>
                                  <w:sz w:val="19"/>
                                </w:rPr>
                                <w:t xml:space="preserve">   </w:t>
                              </w:r>
                              <w:r>
                                <w:rPr>
                                  <w:sz w:val="19"/>
                                  <w:lang w:val="uk-UA"/>
                                </w:rPr>
                                <w:t xml:space="preserve">  </w:t>
                              </w:r>
                              <w:r w:rsidR="00DC5121">
                                <w:rPr>
                                  <w:sz w:val="19"/>
                                  <w:lang w:val="uk-UA"/>
                                </w:rPr>
                                <w:t>БПЛА</w:t>
                              </w:r>
                              <w:r>
                                <w:rPr>
                                  <w:sz w:val="19"/>
                                  <w:lang w:val="uk-UA"/>
                                </w:rPr>
                                <w:t xml:space="preserve">? </w:t>
                              </w:r>
                            </w:p>
                          </w:txbxContent>
                        </wps:txbx>
                        <wps:bodyPr rot="0" vert="horz" wrap="square" lIns="0" tIns="0" rIns="0" bIns="0" anchor="ctr" anchorCtr="0" upright="1">
                          <a:noAutofit/>
                        </wps:bodyPr>
                      </wps:wsp>
                      <wps:wsp>
                        <wps:cNvPr id="95" name="AutoShape 50"/>
                        <wps:cNvSpPr>
                          <a:spLocks noChangeArrowheads="1"/>
                        </wps:cNvSpPr>
                        <wps:spPr bwMode="auto">
                          <a:xfrm>
                            <a:off x="2090994" y="5456646"/>
                            <a:ext cx="1927732" cy="881037"/>
                          </a:xfrm>
                          <a:prstGeom prst="flowChartDecision">
                            <a:avLst/>
                          </a:prstGeom>
                          <a:solidFill>
                            <a:srgbClr val="FFFFFF"/>
                          </a:solidFill>
                          <a:ln w="9525">
                            <a:solidFill>
                              <a:srgbClr val="000000"/>
                            </a:solidFill>
                            <a:miter lim="800000"/>
                            <a:headEnd/>
                            <a:tailEnd/>
                          </a:ln>
                        </wps:spPr>
                        <wps:txbx>
                          <w:txbxContent>
                            <w:p w:rsidR="003A1E66" w:rsidRDefault="00DC5121" w:rsidP="003A1E66">
                              <w:pPr>
                                <w:jc w:val="center"/>
                                <w:rPr>
                                  <w:sz w:val="19"/>
                                  <w:szCs w:val="19"/>
                                  <w:lang w:val="uk-UA"/>
                                </w:rPr>
                              </w:pPr>
                              <w:r>
                                <w:rPr>
                                  <w:sz w:val="19"/>
                                  <w:szCs w:val="19"/>
                                  <w:lang w:val="uk-UA"/>
                                </w:rPr>
                                <w:t>Чи є імовірність усунення цих загроз?</w:t>
                              </w:r>
                              <w:r w:rsidR="003A1E66">
                                <w:rPr>
                                  <w:sz w:val="19"/>
                                  <w:szCs w:val="19"/>
                                  <w:lang w:val="uk-UA"/>
                                </w:rPr>
                                <w:t xml:space="preserve">  </w:t>
                              </w:r>
                            </w:p>
                          </w:txbxContent>
                        </wps:txbx>
                        <wps:bodyPr rot="0" vert="horz" wrap="square" lIns="0" tIns="0" rIns="0" bIns="0" anchor="ctr" anchorCtr="0" upright="1">
                          <a:noAutofit/>
                        </wps:bodyPr>
                      </wps:wsp>
                      <wps:wsp>
                        <wps:cNvPr id="97" name="AutoShape 52"/>
                        <wps:cNvCnPr>
                          <a:cxnSpLocks noChangeShapeType="1"/>
                          <a:stCxn id="92" idx="3"/>
                          <a:endCxn id="82" idx="0"/>
                        </wps:cNvCnPr>
                        <wps:spPr bwMode="auto">
                          <a:xfrm flipH="1">
                            <a:off x="3101012" y="4195406"/>
                            <a:ext cx="879235" cy="697153"/>
                          </a:xfrm>
                          <a:prstGeom prst="bentConnector4">
                            <a:avLst>
                              <a:gd name="adj1" fmla="val -26000"/>
                              <a:gd name="adj2" fmla="val 809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55"/>
                        <wps:cNvCnPr>
                          <a:cxnSpLocks noChangeShapeType="1"/>
                          <a:endCxn id="95" idx="0"/>
                        </wps:cNvCnPr>
                        <wps:spPr bwMode="auto">
                          <a:xfrm flipH="1">
                            <a:off x="3054860" y="5305970"/>
                            <a:ext cx="4400" cy="1506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57"/>
                        <wps:cNvSpPr>
                          <a:spLocks noChangeArrowheads="1"/>
                        </wps:cNvSpPr>
                        <wps:spPr bwMode="auto">
                          <a:xfrm>
                            <a:off x="4769312" y="6537350"/>
                            <a:ext cx="639856" cy="183946"/>
                          </a:xfrm>
                          <a:prstGeom prst="roundRect">
                            <a:avLst>
                              <a:gd name="adj" fmla="val 50000"/>
                            </a:avLst>
                          </a:prstGeom>
                          <a:solidFill>
                            <a:srgbClr val="FFFFFF"/>
                          </a:solidFill>
                          <a:ln w="9525">
                            <a:solidFill>
                              <a:srgbClr val="000000"/>
                            </a:solidFill>
                            <a:round/>
                            <a:headEnd/>
                            <a:tailEnd/>
                          </a:ln>
                        </wps:spPr>
                        <wps:txbx>
                          <w:txbxContent>
                            <w:p w:rsidR="003A1E66" w:rsidRDefault="003A1E66" w:rsidP="003A1E66">
                              <w:pPr>
                                <w:jc w:val="center"/>
                                <w:rPr>
                                  <w:sz w:val="17"/>
                                  <w:lang w:val="uk-UA"/>
                                </w:rPr>
                              </w:pPr>
                              <w:r>
                                <w:rPr>
                                  <w:sz w:val="17"/>
                                  <w:lang w:val="uk-UA"/>
                                </w:rPr>
                                <w:t xml:space="preserve">Кінець </w:t>
                              </w:r>
                            </w:p>
                          </w:txbxContent>
                        </wps:txbx>
                        <wps:bodyPr rot="0" vert="horz" wrap="square" lIns="0" tIns="0" rIns="0" bIns="0" anchor="ctr" anchorCtr="0" upright="1">
                          <a:spAutoFit/>
                        </wps:bodyPr>
                      </wps:wsp>
                      <wps:wsp>
                        <wps:cNvPr id="103" name="Text Box 58"/>
                        <wps:cNvSpPr txBox="1">
                          <a:spLocks noChangeArrowheads="1"/>
                        </wps:cNvSpPr>
                        <wps:spPr bwMode="auto">
                          <a:xfrm>
                            <a:off x="1273822" y="5018336"/>
                            <a:ext cx="445199" cy="207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ні</w:t>
                              </w:r>
                            </w:p>
                          </w:txbxContent>
                        </wps:txbx>
                        <wps:bodyPr rot="0" vert="horz" wrap="square" lIns="86868" tIns="43434" rIns="86868" bIns="43434" anchor="t" anchorCtr="0" upright="1">
                          <a:noAutofit/>
                        </wps:bodyPr>
                      </wps:wsp>
                      <wps:wsp>
                        <wps:cNvPr id="104" name="Text Box 59"/>
                        <wps:cNvSpPr txBox="1">
                          <a:spLocks noChangeArrowheads="1"/>
                        </wps:cNvSpPr>
                        <wps:spPr bwMode="auto">
                          <a:xfrm>
                            <a:off x="104152" y="6670086"/>
                            <a:ext cx="285078" cy="207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ні</w:t>
                              </w:r>
                            </w:p>
                          </w:txbxContent>
                        </wps:txbx>
                        <wps:bodyPr rot="0" vert="horz" wrap="square" lIns="86868" tIns="43434" rIns="86868" bIns="43434" anchor="t" anchorCtr="0" upright="1">
                          <a:noAutofit/>
                        </wps:bodyPr>
                      </wps:wsp>
                      <wps:wsp>
                        <wps:cNvPr id="106" name="AutoShape 61"/>
                        <wps:cNvCnPr>
                          <a:cxnSpLocks noChangeShapeType="1"/>
                          <a:endCxn id="102" idx="0"/>
                        </wps:cNvCnPr>
                        <wps:spPr bwMode="auto">
                          <a:xfrm>
                            <a:off x="4011982" y="5896907"/>
                            <a:ext cx="1077258" cy="64044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Oval 64"/>
                        <wps:cNvSpPr>
                          <a:spLocks noChangeArrowheads="1"/>
                        </wps:cNvSpPr>
                        <wps:spPr bwMode="auto">
                          <a:xfrm>
                            <a:off x="2187694" y="8448492"/>
                            <a:ext cx="226053" cy="204173"/>
                          </a:xfrm>
                          <a:prstGeom prst="ellipse">
                            <a:avLst/>
                          </a:prstGeom>
                          <a:solidFill>
                            <a:srgbClr val="FFFFFF"/>
                          </a:solidFill>
                          <a:ln w="9525">
                            <a:solidFill>
                              <a:srgbClr val="000000"/>
                            </a:solidFill>
                            <a:round/>
                            <a:headEnd/>
                            <a:tailEnd/>
                          </a:ln>
                        </wps:spPr>
                        <wps:txbx>
                          <w:txbxContent>
                            <w:p w:rsidR="003A1E66" w:rsidRDefault="003A1E66" w:rsidP="003A1E66">
                              <w:pPr>
                                <w:jc w:val="center"/>
                                <w:rPr>
                                  <w:sz w:val="19"/>
                                  <w:lang w:val="uk-UA"/>
                                </w:rPr>
                              </w:pPr>
                              <w:r>
                                <w:rPr>
                                  <w:sz w:val="19"/>
                                  <w:lang w:val="uk-UA"/>
                                </w:rPr>
                                <w:t>1</w:t>
                              </w:r>
                            </w:p>
                          </w:txbxContent>
                        </wps:txbx>
                        <wps:bodyPr rot="0" vert="horz" wrap="square" lIns="0" tIns="0" rIns="0" bIns="0" anchor="ctr" anchorCtr="0" upright="1">
                          <a:spAutoFit/>
                        </wps:bodyPr>
                      </wps:wsp>
                      <wps:wsp>
                        <wps:cNvPr id="111" name="Oval 66"/>
                        <wps:cNvSpPr>
                          <a:spLocks noChangeArrowheads="1"/>
                        </wps:cNvSpPr>
                        <wps:spPr bwMode="auto">
                          <a:xfrm>
                            <a:off x="4978196" y="8430682"/>
                            <a:ext cx="226053" cy="204173"/>
                          </a:xfrm>
                          <a:prstGeom prst="ellipse">
                            <a:avLst/>
                          </a:prstGeom>
                          <a:solidFill>
                            <a:srgbClr val="FFFFFF"/>
                          </a:solidFill>
                          <a:ln w="9525">
                            <a:solidFill>
                              <a:srgbClr val="000000"/>
                            </a:solidFill>
                            <a:round/>
                            <a:headEnd/>
                            <a:tailEnd/>
                          </a:ln>
                        </wps:spPr>
                        <wps:txbx>
                          <w:txbxContent>
                            <w:p w:rsidR="003A1E66" w:rsidRDefault="003A1E66" w:rsidP="003A1E66">
                              <w:pPr>
                                <w:jc w:val="center"/>
                                <w:rPr>
                                  <w:sz w:val="19"/>
                                  <w:lang w:val="uk-UA"/>
                                </w:rPr>
                              </w:pPr>
                              <w:r>
                                <w:rPr>
                                  <w:sz w:val="19"/>
                                  <w:lang w:val="uk-UA"/>
                                </w:rPr>
                                <w:t>2</w:t>
                              </w:r>
                            </w:p>
                          </w:txbxContent>
                        </wps:txbx>
                        <wps:bodyPr rot="0" vert="horz" wrap="square" lIns="0" tIns="0" rIns="0" bIns="0" anchor="ctr" anchorCtr="0" upright="1">
                          <a:spAutoFit/>
                        </wps:bodyPr>
                      </wps:wsp>
                      <wps:wsp>
                        <wps:cNvPr id="117" name="Text Box 72"/>
                        <wps:cNvSpPr txBox="1">
                          <a:spLocks noChangeArrowheads="1"/>
                        </wps:cNvSpPr>
                        <wps:spPr bwMode="auto">
                          <a:xfrm>
                            <a:off x="1975455" y="5493653"/>
                            <a:ext cx="438292" cy="207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rPr>
                                  <w:i/>
                                  <w:sz w:val="19"/>
                                  <w:lang w:val="uk-UA"/>
                                </w:rPr>
                              </w:pPr>
                              <w:r>
                                <w:rPr>
                                  <w:i/>
                                  <w:sz w:val="19"/>
                                  <w:lang w:val="uk-UA"/>
                                </w:rPr>
                                <w:t>так</w:t>
                              </w:r>
                            </w:p>
                          </w:txbxContent>
                        </wps:txbx>
                        <wps:bodyPr rot="0" vert="horz" wrap="square" lIns="86868" tIns="43434" rIns="86868" bIns="43434" anchor="t" anchorCtr="0" upright="1">
                          <a:noAutofit/>
                        </wps:bodyPr>
                      </wps:wsp>
                      <wps:wsp>
                        <wps:cNvPr id="124" name="AutoShape 79"/>
                        <wps:cNvCnPr>
                          <a:cxnSpLocks noChangeShapeType="1"/>
                        </wps:cNvCnPr>
                        <wps:spPr bwMode="auto">
                          <a:xfrm flipH="1">
                            <a:off x="1806548" y="5897063"/>
                            <a:ext cx="2844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81"/>
                        <wps:cNvCnPr>
                          <a:cxnSpLocks noChangeShapeType="1"/>
                        </wps:cNvCnPr>
                        <wps:spPr bwMode="auto">
                          <a:xfrm>
                            <a:off x="5094363" y="8240892"/>
                            <a:ext cx="628"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83"/>
                        <wps:cNvCnPr>
                          <a:cxnSpLocks noChangeShapeType="1"/>
                          <a:endCxn id="111" idx="0"/>
                        </wps:cNvCnPr>
                        <wps:spPr bwMode="auto">
                          <a:xfrm flipH="1">
                            <a:off x="5091223" y="8376952"/>
                            <a:ext cx="3140" cy="53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86"/>
                        <wps:cNvSpPr txBox="1">
                          <a:spLocks noChangeArrowheads="1"/>
                        </wps:cNvSpPr>
                        <wps:spPr bwMode="auto">
                          <a:xfrm>
                            <a:off x="3342393" y="6659972"/>
                            <a:ext cx="493550" cy="21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6" w:rsidRDefault="003A1E66" w:rsidP="003A1E66">
                              <w:pPr>
                                <w:jc w:val="right"/>
                                <w:rPr>
                                  <w:i/>
                                  <w:sz w:val="20"/>
                                  <w:lang w:val="uk-UA"/>
                                </w:rPr>
                              </w:pPr>
                              <w:r>
                                <w:rPr>
                                  <w:i/>
                                  <w:sz w:val="20"/>
                                  <w:lang w:val="uk-UA"/>
                                </w:rPr>
                                <w:t>так</w:t>
                              </w:r>
                            </w:p>
                          </w:txbxContent>
                        </wps:txbx>
                        <wps:bodyPr rot="0" vert="horz" wrap="square" lIns="91440" tIns="45720" rIns="91440" bIns="45720" anchor="t" anchorCtr="0" upright="1">
                          <a:noAutofit/>
                        </wps:bodyPr>
                      </wps:wsp>
                      <wps:wsp>
                        <wps:cNvPr id="1" name="Прямоугольник 1"/>
                        <wps:cNvSpPr/>
                        <wps:spPr>
                          <a:xfrm>
                            <a:off x="241751" y="878774"/>
                            <a:ext cx="1115196" cy="53438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C5121" w:rsidRPr="00DC5121" w:rsidRDefault="00DC5121" w:rsidP="00DC5121">
                              <w:pPr>
                                <w:jc w:val="center"/>
                                <w:rPr>
                                  <w:sz w:val="18"/>
                                  <w:szCs w:val="18"/>
                                  <w:lang w:val="uk-UA"/>
                                </w:rPr>
                              </w:pPr>
                              <w:r w:rsidRPr="00DC5121">
                                <w:rPr>
                                  <w:sz w:val="18"/>
                                  <w:szCs w:val="18"/>
                                  <w:lang w:val="uk-UA"/>
                                </w:rPr>
                                <w:t>Підхід, акцентований</w:t>
                              </w:r>
                              <w:r>
                                <w:rPr>
                                  <w:sz w:val="18"/>
                                  <w:szCs w:val="18"/>
                                  <w:lang w:val="uk-UA"/>
                                </w:rPr>
                                <w:t xml:space="preserve"> на конкурентах</w:t>
                              </w:r>
                              <w:r w:rsidRPr="00DC5121">
                                <w:rPr>
                                  <w:sz w:val="18"/>
                                  <w:szCs w:val="1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4646788" y="879113"/>
                            <a:ext cx="1115060" cy="5340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C5121" w:rsidRDefault="00DC5121" w:rsidP="00DC5121">
                              <w:pPr>
                                <w:pStyle w:val="a3"/>
                                <w:spacing w:before="0" w:beforeAutospacing="0" w:after="0" w:afterAutospacing="0"/>
                                <w:jc w:val="center"/>
                              </w:pPr>
                              <w:r>
                                <w:rPr>
                                  <w:rFonts w:eastAsia="Times New Roman"/>
                                  <w:sz w:val="18"/>
                                  <w:szCs w:val="18"/>
                                  <w:lang w:val="uk-UA"/>
                                </w:rPr>
                                <w:t xml:space="preserve">Підхід, акцентований на споживачах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AutoShape 4"/>
                        <wps:cNvSpPr>
                          <a:spLocks noChangeArrowheads="1"/>
                        </wps:cNvSpPr>
                        <wps:spPr bwMode="auto">
                          <a:xfrm>
                            <a:off x="0" y="2466292"/>
                            <a:ext cx="956831" cy="170095"/>
                          </a:xfrm>
                          <a:prstGeom prst="roundRect">
                            <a:avLst>
                              <a:gd name="adj" fmla="val 22222"/>
                            </a:avLst>
                          </a:prstGeom>
                          <a:solidFill>
                            <a:srgbClr val="FFFFFF"/>
                          </a:solidFill>
                          <a:ln w="9525">
                            <a:solidFill>
                              <a:srgbClr val="000000"/>
                            </a:solidFill>
                            <a:round/>
                            <a:headEnd/>
                            <a:tailEnd/>
                          </a:ln>
                        </wps:spPr>
                        <wps:txbx>
                          <w:txbxContent>
                            <w:p w:rsidR="00DC5121" w:rsidRDefault="00DC5121" w:rsidP="00DC5121">
                              <w:pPr>
                                <w:pStyle w:val="a3"/>
                                <w:spacing w:before="0" w:beforeAutospacing="0" w:after="0" w:afterAutospacing="0"/>
                                <w:jc w:val="center"/>
                              </w:pPr>
                              <w:r>
                                <w:rPr>
                                  <w:rFonts w:eastAsia="Times New Roman"/>
                                  <w:sz w:val="19"/>
                                  <w:szCs w:val="19"/>
                                  <w:lang w:val="uk-UA"/>
                                </w:rPr>
                                <w:t>Кінець</w:t>
                              </w:r>
                            </w:p>
                          </w:txbxContent>
                        </wps:txbx>
                        <wps:bodyPr rot="0" vert="horz" wrap="square" lIns="0" tIns="0" rIns="0" bIns="0" anchor="b" anchorCtr="0" upright="1">
                          <a:spAutoFit/>
                        </wps:bodyPr>
                      </wps:wsp>
                      <wps:wsp>
                        <wps:cNvPr id="134" name="AutoShape 76"/>
                        <wps:cNvCnPr>
                          <a:cxnSpLocks noChangeShapeType="1"/>
                        </wps:cNvCnPr>
                        <wps:spPr bwMode="auto">
                          <a:xfrm rot="16200000" flipH="1">
                            <a:off x="-47753" y="2202527"/>
                            <a:ext cx="425371" cy="1021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AutoShape 70"/>
                        <wps:cNvSpPr>
                          <a:spLocks noChangeArrowheads="1"/>
                        </wps:cNvSpPr>
                        <wps:spPr bwMode="auto">
                          <a:xfrm>
                            <a:off x="2090993" y="2786937"/>
                            <a:ext cx="2011874" cy="738164"/>
                          </a:xfrm>
                          <a:prstGeom prst="flowChartDecision">
                            <a:avLst/>
                          </a:prstGeom>
                          <a:solidFill>
                            <a:srgbClr val="FFFFFF"/>
                          </a:solidFill>
                          <a:ln w="9525">
                            <a:solidFill>
                              <a:srgbClr val="000000"/>
                            </a:solidFill>
                            <a:miter lim="800000"/>
                            <a:headEnd/>
                            <a:tailEnd/>
                          </a:ln>
                        </wps:spPr>
                        <wps:txbx>
                          <w:txbxContent>
                            <w:p w:rsidR="00DC5121" w:rsidRDefault="00DC5121" w:rsidP="00DC5121">
                              <w:pPr>
                                <w:pStyle w:val="a3"/>
                                <w:spacing w:before="0" w:beforeAutospacing="0" w:after="0" w:afterAutospacing="0"/>
                                <w:jc w:val="center"/>
                              </w:pPr>
                              <w:r>
                                <w:rPr>
                                  <w:rFonts w:eastAsia="Times New Roman"/>
                                  <w:sz w:val="16"/>
                                  <w:szCs w:val="16"/>
                                  <w:lang w:val="uk-UA"/>
                                </w:rPr>
                                <w:t xml:space="preserve">Чи доцільними є зміни? </w:t>
                              </w:r>
                            </w:p>
                          </w:txbxContent>
                        </wps:txbx>
                        <wps:bodyPr rot="0" vert="horz" wrap="square" lIns="0" tIns="0" rIns="0" bIns="0" anchor="ctr" anchorCtr="0" upright="1">
                          <a:noAutofit/>
                        </wps:bodyPr>
                      </wps:wsp>
                      <wps:wsp>
                        <wps:cNvPr id="136" name="AutoShape 76"/>
                        <wps:cNvCnPr>
                          <a:cxnSpLocks noChangeShapeType="1"/>
                          <a:stCxn id="135" idx="1"/>
                          <a:endCxn id="137" idx="3"/>
                        </wps:cNvCnPr>
                        <wps:spPr bwMode="auto">
                          <a:xfrm rot="10800000" flipV="1">
                            <a:off x="1779543" y="3156018"/>
                            <a:ext cx="311451" cy="3811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AutoShape 4"/>
                        <wps:cNvSpPr>
                          <a:spLocks noChangeArrowheads="1"/>
                        </wps:cNvSpPr>
                        <wps:spPr bwMode="auto">
                          <a:xfrm>
                            <a:off x="823232" y="3452407"/>
                            <a:ext cx="956310" cy="169545"/>
                          </a:xfrm>
                          <a:prstGeom prst="roundRect">
                            <a:avLst>
                              <a:gd name="adj" fmla="val 22222"/>
                            </a:avLst>
                          </a:prstGeom>
                          <a:solidFill>
                            <a:srgbClr val="FFFFFF"/>
                          </a:solidFill>
                          <a:ln w="9525">
                            <a:solidFill>
                              <a:srgbClr val="000000"/>
                            </a:solidFill>
                            <a:round/>
                            <a:headEnd/>
                            <a:tailEnd/>
                          </a:ln>
                        </wps:spPr>
                        <wps:txbx>
                          <w:txbxContent>
                            <w:p w:rsidR="00DC5121" w:rsidRDefault="00DC5121" w:rsidP="00DC5121">
                              <w:pPr>
                                <w:pStyle w:val="a3"/>
                                <w:spacing w:before="0" w:beforeAutospacing="0" w:after="0" w:afterAutospacing="0"/>
                                <w:jc w:val="center"/>
                              </w:pPr>
                              <w:r>
                                <w:rPr>
                                  <w:rFonts w:eastAsia="Times New Roman"/>
                                  <w:sz w:val="19"/>
                                  <w:szCs w:val="19"/>
                                  <w:lang w:val="uk-UA"/>
                                </w:rPr>
                                <w:t>Кінець</w:t>
                              </w:r>
                            </w:p>
                          </w:txbxContent>
                        </wps:txbx>
                        <wps:bodyPr rot="0" vert="horz" wrap="square" lIns="0" tIns="0" rIns="0" bIns="0" anchor="b" anchorCtr="0" upright="1">
                          <a:spAutoFit/>
                        </wps:bodyPr>
                      </wps:wsp>
                      <wps:wsp>
                        <wps:cNvPr id="138" name="Text Box 58"/>
                        <wps:cNvSpPr txBox="1">
                          <a:spLocks noChangeArrowheads="1"/>
                        </wps:cNvSpPr>
                        <wps:spPr bwMode="auto">
                          <a:xfrm>
                            <a:off x="1361408" y="3053829"/>
                            <a:ext cx="445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D75" w:rsidRDefault="00187D75" w:rsidP="00187D75">
                              <w:pPr>
                                <w:pStyle w:val="a3"/>
                                <w:spacing w:before="0" w:beforeAutospacing="0" w:after="0" w:afterAutospacing="0"/>
                              </w:pPr>
                              <w:r>
                                <w:rPr>
                                  <w:rFonts w:eastAsia="Times New Roman"/>
                                  <w:i/>
                                  <w:iCs/>
                                  <w:sz w:val="19"/>
                                  <w:szCs w:val="19"/>
                                  <w:lang w:val="uk-UA"/>
                                </w:rPr>
                                <w:t>ні</w:t>
                              </w:r>
                            </w:p>
                          </w:txbxContent>
                        </wps:txbx>
                        <wps:bodyPr rot="0" vert="horz" wrap="square" lIns="86868" tIns="43434" rIns="86868" bIns="43434" anchor="t" anchorCtr="0" upright="1">
                          <a:noAutofit/>
                        </wps:bodyPr>
                      </wps:wsp>
                      <wps:wsp>
                        <wps:cNvPr id="139" name="Text Box 72"/>
                        <wps:cNvSpPr txBox="1">
                          <a:spLocks noChangeArrowheads="1"/>
                        </wps:cNvSpPr>
                        <wps:spPr bwMode="auto">
                          <a:xfrm>
                            <a:off x="3260819" y="3556593"/>
                            <a:ext cx="4381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D75" w:rsidRDefault="00187D75" w:rsidP="00187D75">
                              <w:pPr>
                                <w:pStyle w:val="a3"/>
                                <w:spacing w:before="0" w:beforeAutospacing="0" w:after="0" w:afterAutospacing="0"/>
                              </w:pPr>
                              <w:r>
                                <w:rPr>
                                  <w:rFonts w:eastAsia="Times New Roman"/>
                                  <w:i/>
                                  <w:iCs/>
                                  <w:sz w:val="19"/>
                                  <w:szCs w:val="19"/>
                                  <w:lang w:val="uk-UA"/>
                                </w:rPr>
                                <w:t>так</w:t>
                              </w:r>
                            </w:p>
                          </w:txbxContent>
                        </wps:txbx>
                        <wps:bodyPr rot="0" vert="horz" wrap="square" lIns="86868" tIns="43434" rIns="86868" bIns="43434" anchor="t" anchorCtr="0" upright="1">
                          <a:noAutofit/>
                        </wps:bodyPr>
                      </wps:wsp>
                      <wps:wsp>
                        <wps:cNvPr id="140" name="AutoShape 61"/>
                        <wps:cNvCnPr>
                          <a:cxnSpLocks noChangeShapeType="1"/>
                        </wps:cNvCnPr>
                        <wps:spPr bwMode="auto">
                          <a:xfrm rot="16200000" flipH="1">
                            <a:off x="601354" y="5199780"/>
                            <a:ext cx="2209628" cy="2007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Text Box 72"/>
                        <wps:cNvSpPr txBox="1">
                          <a:spLocks noChangeArrowheads="1"/>
                        </wps:cNvSpPr>
                        <wps:spPr bwMode="auto">
                          <a:xfrm>
                            <a:off x="4252962" y="4424916"/>
                            <a:ext cx="4381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D75" w:rsidRDefault="00187D75" w:rsidP="00187D75">
                              <w:pPr>
                                <w:pStyle w:val="a3"/>
                                <w:spacing w:before="0" w:beforeAutospacing="0" w:after="0" w:afterAutospacing="0"/>
                              </w:pPr>
                              <w:r>
                                <w:rPr>
                                  <w:rFonts w:eastAsia="Times New Roman"/>
                                  <w:i/>
                                  <w:iCs/>
                                  <w:sz w:val="19"/>
                                  <w:szCs w:val="19"/>
                                  <w:lang w:val="uk-UA"/>
                                </w:rPr>
                                <w:t>так</w:t>
                              </w:r>
                            </w:p>
                          </w:txbxContent>
                        </wps:txbx>
                        <wps:bodyPr rot="0" vert="horz" wrap="square" lIns="86868" tIns="43434" rIns="86868" bIns="43434" anchor="t" anchorCtr="0" upright="1">
                          <a:noAutofit/>
                        </wps:bodyPr>
                      </wps:wsp>
                      <wps:wsp>
                        <wps:cNvPr id="142" name="AutoShape 15"/>
                        <wps:cNvSpPr>
                          <a:spLocks noChangeArrowheads="1"/>
                        </wps:cNvSpPr>
                        <wps:spPr bwMode="auto">
                          <a:xfrm>
                            <a:off x="383974" y="6404596"/>
                            <a:ext cx="2881564" cy="1100443"/>
                          </a:xfrm>
                          <a:prstGeom prst="flowChartDecision">
                            <a:avLst/>
                          </a:prstGeom>
                          <a:solidFill>
                            <a:srgbClr val="FFFFFF"/>
                          </a:solidFill>
                          <a:ln w="9525">
                            <a:solidFill>
                              <a:srgbClr val="000000"/>
                            </a:solidFill>
                            <a:miter lim="800000"/>
                            <a:headEnd/>
                            <a:tailEnd/>
                          </a:ln>
                        </wps:spPr>
                        <wps:txbx>
                          <w:txbxContent>
                            <w:p w:rsidR="00187D75" w:rsidRDefault="00187D75" w:rsidP="00187D75">
                              <w:pPr>
                                <w:pStyle w:val="a3"/>
                                <w:spacing w:before="0" w:beforeAutospacing="0" w:after="0" w:afterAutospacing="0"/>
                                <w:jc w:val="center"/>
                              </w:pPr>
                              <w:r>
                                <w:rPr>
                                  <w:rFonts w:eastAsia="Times New Roman"/>
                                  <w:sz w:val="19"/>
                                  <w:szCs w:val="19"/>
                                  <w:lang w:val="uk-UA"/>
                                </w:rPr>
                                <w:t xml:space="preserve">Чи є економічні передумови для переходу споживачів до використання БПЛА </w:t>
                              </w:r>
                            </w:p>
                          </w:txbxContent>
                        </wps:txbx>
                        <wps:bodyPr rot="0" vert="horz" wrap="square" lIns="0" tIns="0" rIns="0" bIns="0" anchor="ctr" anchorCtr="0" upright="1">
                          <a:noAutofit/>
                        </wps:bodyPr>
                      </wps:wsp>
                      <wps:wsp>
                        <wps:cNvPr id="143" name="AutoShape 30"/>
                        <wps:cNvCnPr>
                          <a:cxnSpLocks noChangeShapeType="1"/>
                          <a:stCxn id="142" idx="1"/>
                        </wps:cNvCnPr>
                        <wps:spPr bwMode="auto">
                          <a:xfrm rot="10800000" flipV="1">
                            <a:off x="216006" y="6954818"/>
                            <a:ext cx="167968" cy="39915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4" name="AutoShape 57"/>
                        <wps:cNvSpPr>
                          <a:spLocks noChangeArrowheads="1"/>
                        </wps:cNvSpPr>
                        <wps:spPr bwMode="auto">
                          <a:xfrm>
                            <a:off x="0" y="7353971"/>
                            <a:ext cx="639445" cy="183515"/>
                          </a:xfrm>
                          <a:prstGeom prst="roundRect">
                            <a:avLst>
                              <a:gd name="adj" fmla="val 50000"/>
                            </a:avLst>
                          </a:prstGeom>
                          <a:solidFill>
                            <a:srgbClr val="FFFFFF"/>
                          </a:solidFill>
                          <a:ln w="9525">
                            <a:solidFill>
                              <a:srgbClr val="000000"/>
                            </a:solidFill>
                            <a:round/>
                            <a:headEnd/>
                            <a:tailEnd/>
                          </a:ln>
                        </wps:spPr>
                        <wps:txbx>
                          <w:txbxContent>
                            <w:p w:rsidR="00F02A90" w:rsidRDefault="00F02A90" w:rsidP="00F02A90">
                              <w:pPr>
                                <w:pStyle w:val="a3"/>
                                <w:spacing w:before="0" w:beforeAutospacing="0" w:after="0" w:afterAutospacing="0"/>
                                <w:jc w:val="center"/>
                              </w:pPr>
                              <w:r>
                                <w:rPr>
                                  <w:rFonts w:eastAsia="Times New Roman"/>
                                  <w:sz w:val="17"/>
                                  <w:szCs w:val="17"/>
                                  <w:lang w:val="uk-UA"/>
                                </w:rPr>
                                <w:t xml:space="preserve">Кінець </w:t>
                              </w:r>
                            </w:p>
                          </w:txbxContent>
                        </wps:txbx>
                        <wps:bodyPr rot="0" vert="horz" wrap="square" lIns="0" tIns="0" rIns="0" bIns="0" anchor="ctr" anchorCtr="0" upright="1">
                          <a:spAutoFit/>
                        </wps:bodyPr>
                      </wps:wsp>
                      <wps:wsp>
                        <wps:cNvPr id="145" name="AutoShape 16"/>
                        <wps:cNvSpPr>
                          <a:spLocks noChangeArrowheads="1"/>
                        </wps:cNvSpPr>
                        <wps:spPr bwMode="auto">
                          <a:xfrm>
                            <a:off x="2358792" y="7353651"/>
                            <a:ext cx="2157402" cy="1006349"/>
                          </a:xfrm>
                          <a:prstGeom prst="flowChartDecision">
                            <a:avLst/>
                          </a:prstGeom>
                          <a:solidFill>
                            <a:srgbClr val="FFFFFF"/>
                          </a:solidFill>
                          <a:ln w="9525">
                            <a:solidFill>
                              <a:srgbClr val="000000"/>
                            </a:solidFill>
                            <a:miter lim="800000"/>
                            <a:headEnd/>
                            <a:tailEnd/>
                          </a:ln>
                        </wps:spPr>
                        <wps:txbx>
                          <w:txbxContent>
                            <w:p w:rsidR="00F02A90" w:rsidRDefault="00F02A90" w:rsidP="00F02A90">
                              <w:pPr>
                                <w:pStyle w:val="a3"/>
                                <w:spacing w:before="0" w:beforeAutospacing="0" w:after="0" w:afterAutospacing="0"/>
                                <w:jc w:val="center"/>
                              </w:pPr>
                              <w:r>
                                <w:rPr>
                                  <w:rFonts w:eastAsia="Times New Roman"/>
                                  <w:sz w:val="19"/>
                                  <w:szCs w:val="19"/>
                                  <w:lang w:val="uk-UA"/>
                                </w:rPr>
                                <w:t>Споживачі готові перейти на використання БПЛА</w:t>
                              </w:r>
                            </w:p>
                          </w:txbxContent>
                        </wps:txbx>
                        <wps:bodyPr rot="0" vert="horz" wrap="square" lIns="0" tIns="0" rIns="0" bIns="0" anchor="ctr" anchorCtr="0" upright="1">
                          <a:noAutofit/>
                        </wps:bodyPr>
                      </wps:wsp>
                      <wps:wsp>
                        <wps:cNvPr id="146" name="AutoShape 61"/>
                        <wps:cNvCnPr>
                          <a:cxnSpLocks noChangeShapeType="1"/>
                        </wps:cNvCnPr>
                        <wps:spPr bwMode="auto">
                          <a:xfrm rot="16200000" flipH="1">
                            <a:off x="3142902" y="7077302"/>
                            <a:ext cx="398982" cy="1537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7" name="AutoShape 61"/>
                        <wps:cNvCnPr>
                          <a:cxnSpLocks noChangeShapeType="1"/>
                          <a:stCxn id="145" idx="1"/>
                        </wps:cNvCnPr>
                        <wps:spPr bwMode="auto">
                          <a:xfrm rot="10800000" flipV="1">
                            <a:off x="2300092" y="7856825"/>
                            <a:ext cx="58700" cy="59147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AutoShape 61"/>
                        <wps:cNvCnPr>
                          <a:cxnSpLocks noChangeShapeType="1"/>
                          <a:stCxn id="145" idx="3"/>
                          <a:endCxn id="111" idx="0"/>
                        </wps:cNvCnPr>
                        <wps:spPr bwMode="auto">
                          <a:xfrm>
                            <a:off x="4516194" y="7856826"/>
                            <a:ext cx="575029" cy="57385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9" name="Text Box 86"/>
                        <wps:cNvSpPr txBox="1">
                          <a:spLocks noChangeArrowheads="1"/>
                        </wps:cNvSpPr>
                        <wps:spPr bwMode="auto">
                          <a:xfrm>
                            <a:off x="5204249" y="8030398"/>
                            <a:ext cx="4933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A90" w:rsidRDefault="00F02A90" w:rsidP="00F02A90">
                              <w:pPr>
                                <w:pStyle w:val="a3"/>
                                <w:spacing w:before="0" w:beforeAutospacing="0" w:after="0" w:afterAutospacing="0"/>
                                <w:jc w:val="right"/>
                              </w:pPr>
                              <w:r>
                                <w:rPr>
                                  <w:rFonts w:eastAsia="Times New Roman"/>
                                  <w:i/>
                                  <w:iCs/>
                                  <w:sz w:val="20"/>
                                  <w:szCs w:val="20"/>
                                  <w:lang w:val="uk-UA"/>
                                </w:rPr>
                                <w:t>так</w:t>
                              </w:r>
                            </w:p>
                          </w:txbxContent>
                        </wps:txbx>
                        <wps:bodyPr rot="0" vert="horz" wrap="square" lIns="91440" tIns="45720" rIns="91440" bIns="45720" anchor="t" anchorCtr="0" upright="1">
                          <a:noAutofit/>
                        </wps:bodyPr>
                      </wps:wsp>
                      <wps:wsp>
                        <wps:cNvPr id="150" name="Text Box 58"/>
                        <wps:cNvSpPr txBox="1">
                          <a:spLocks noChangeArrowheads="1"/>
                        </wps:cNvSpPr>
                        <wps:spPr bwMode="auto">
                          <a:xfrm>
                            <a:off x="1605788" y="8240839"/>
                            <a:ext cx="4451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A90" w:rsidRDefault="00F02A90" w:rsidP="00F02A90">
                              <w:pPr>
                                <w:pStyle w:val="a3"/>
                                <w:spacing w:before="0" w:beforeAutospacing="0" w:after="0" w:afterAutospacing="0"/>
                              </w:pPr>
                              <w:r>
                                <w:rPr>
                                  <w:rFonts w:eastAsia="Times New Roman"/>
                                  <w:i/>
                                  <w:iCs/>
                                  <w:sz w:val="19"/>
                                  <w:szCs w:val="19"/>
                                  <w:lang w:val="uk-UA"/>
                                </w:rPr>
                                <w:t>ні</w:t>
                              </w:r>
                            </w:p>
                          </w:txbxContent>
                        </wps:txbx>
                        <wps:bodyPr rot="0" vert="horz" wrap="square" lIns="86868" tIns="43434" rIns="86868" bIns="43434" anchor="t" anchorCtr="0" upright="1">
                          <a:noAutofit/>
                        </wps:bodyPr>
                      </wps:wsp>
                    </wpc:wpc>
                  </a:graphicData>
                </a:graphic>
              </wp:inline>
            </w:drawing>
          </mc:Choice>
          <mc:Fallback>
            <w:pict>
              <v:group id="Полотно 2" o:spid="_x0000_s1026" editas="canvas" style="width:467.75pt;height:682.4pt;mso-position-horizontal-relative:char;mso-position-vertical-relative:line" coordsize="59404,8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&#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86664;visibility:visible;mso-wrap-style:square">
                  <v:fill o:detectmouseclick="t"/>
                  <v:path o:connecttype="none"/>
                </v:shape>
                <v:roundrect id="AutoShape 4" o:spid="_x0000_s1028" style="position:absolute;left:26253;top:562;width:9513;height:1682;visibility:visible;mso-wrap-style:square;v-text-anchor:bottom" arcsize="14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LHcEA&#10;AADbAAAADwAAAGRycy9kb3ducmV2LnhtbERPz2vCMBS+D/wfwht4GZoqY5NqKiIqg52WjeHx0Tzb&#10;rs1LaWJb//vlIHj8+H5vtqNtRE+drxwrWMwTEMS5MxUXCn6+j7MVCB+QDTaOScGNPGyzydMGU+MG&#10;/qJeh0LEEPYpKihDaFMpfV6SRT93LXHkLq6zGCLsCmk6HGK4beQySd6kxYpjQ4kt7UvKa321Ct7t&#10;UutwWF3yv3NVn1/0yXy6X6Wmz+NuDSLQGB7iu/vDKHiNY+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BCx3BAAAA2wAAAA8AAAAAAAAAAAAAAAAAmAIAAGRycy9kb3du&#10;cmV2LnhtbFBLBQYAAAAABAAEAPUAAACGAwAAAAA=&#10;">
                  <v:textbox style="mso-fit-shape-to-text:t" inset="0,0,0,0">
                    <w:txbxContent>
                      <w:p w:rsidR="003A1E66" w:rsidRDefault="003A1E66" w:rsidP="003A1E66">
                        <w:pPr>
                          <w:jc w:val="center"/>
                          <w:rPr>
                            <w:sz w:val="19"/>
                            <w:lang w:val="uk-UA"/>
                          </w:rPr>
                        </w:pPr>
                        <w:r>
                          <w:rPr>
                            <w:sz w:val="19"/>
                            <w:lang w:val="uk-UA"/>
                          </w:rPr>
                          <w:t xml:space="preserve">Початок аналізу  </w:t>
                        </w:r>
                      </w:p>
                    </w:txbxContent>
                  </v:textbox>
                </v:roundrect>
                <v:rect id="Rectangle 5" o:spid="_x0000_s1029" style="position:absolute;left:18059;top:2642;width:25902;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AbMQA&#10;AADbAAAADwAAAGRycy9kb3ducmV2LnhtbESPQWsCMRSE7wX/Q3iCl6JZRVpdjSKWlh7b1YPeHpvn&#10;ZtnNy5Kkuv57Uyj0OMzMN8x629tWXMmH2rGC6SQDQVw6XXOl4Hh4Hy9AhIissXVMCu4UYLsZPK0x&#10;1+7G33QtYiUShEOOCkyMXS5lKA1ZDBPXESfv4rzFmKSvpPZ4S3DbylmWvUiLNacFgx3tDZVN8WMV&#10;fPjn5mKmX2cd2resWdyL6vW0V2o07HcrEJH6+B/+a39qBfMl/H5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7wGzEAAAA2wAAAA8AAAAAAAAAAAAAAAAAmAIAAGRycy9k&#10;b3ducmV2LnhtbFBLBQYAAAAABAAEAPUAAACJAwAAAAA=&#10;">
                  <v:textbox inset="6.84pt,3.42pt,6.84pt,3.42pt">
                    <w:txbxContent>
                      <w:p w:rsidR="003A1E66" w:rsidRDefault="003A1E66" w:rsidP="003A1E66">
                        <w:pPr>
                          <w:jc w:val="center"/>
                          <w:rPr>
                            <w:sz w:val="19"/>
                            <w:lang w:val="uk-UA"/>
                          </w:rPr>
                        </w:pPr>
                        <w:r>
                          <w:rPr>
                            <w:sz w:val="19"/>
                            <w:lang w:val="uk-UA"/>
                          </w:rPr>
                          <w:t>Визначення ключових потреб, що можуть бути задоволені за допомогою БПЛА</w:t>
                        </w:r>
                      </w:p>
                    </w:txbxContent>
                  </v:textbox>
                </v:rect>
                <v:rect id="Rectangle 6" o:spid="_x0000_s1030" style="position:absolute;left:18065;top:6946;width:25886;height:3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sk8EA&#10;AADbAAAADwAAAGRycy9kb3ducmV2LnhtbERPTWuDQBC9B/oflinkFtckJLTWVdJCoYemEJPeB3ei&#10;ojsr7lZtf332EOjx8b7TfDadGGlwjWUF6ygGQVxa3XCl4HJ+Xz2BcB5ZY2eZFPySgzx7WKSYaDvx&#10;icbCVyKEsEtQQe19n0jpypoMusj2xIG72sGgD3CopB5wCuGmk5s43kuDDYeGGnt6q6lsix+j4Nhs&#10;vi7Uvj5/bw/j59ju/7CYzkotH+fDCwhPs/8X390fWsEurA9fwg+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bJPBAAAA2wAAAA8AAAAAAAAAAAAAAAAAmAIAAGRycy9kb3du&#10;cmV2LnhtbFBLBQYAAAAABAAEAPUAAACGAwAAAAA=&#10;">
                  <v:textbox style="mso-fit-shape-to-text:t" inset="6.84pt,3.42pt,6.84pt,3.42pt">
                    <w:txbxContent>
                      <w:p w:rsidR="003A1E66" w:rsidRDefault="003A1E66" w:rsidP="003A1E66">
                        <w:pPr>
                          <w:jc w:val="center"/>
                          <w:rPr>
                            <w:sz w:val="19"/>
                            <w:lang w:val="uk-UA"/>
                          </w:rPr>
                        </w:pPr>
                        <w:r>
                          <w:rPr>
                            <w:sz w:val="19"/>
                            <w:lang w:val="uk-UA"/>
                          </w:rPr>
                          <w:t>Визначення яким чином ці потреби задовольняються зараз</w:t>
                        </w:r>
                      </w:p>
                    </w:txbxContent>
                  </v:textbox>
                </v:rect>
                <v:shapetype id="_x0000_t110" coordsize="21600,21600" o:spt="110" path="m10800,l,10800,10800,21600,21600,10800xe">
                  <v:stroke joinstyle="miter"/>
                  <v:path gradientshapeok="t" o:connecttype="rect" textboxrect="5400,5400,16200,16200"/>
                </v:shapetype>
                <v:shape id="AutoShape 7" o:spid="_x0000_s1031" type="#_x0000_t110" style="position:absolute;left:1306;top:16118;width:27283;height:8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vaMMA&#10;AADbAAAADwAAAGRycy9kb3ducmV2LnhtbESPwWrDMBBE74H+g9hCL6GRXZJg3CimFFJKcklSf8Ai&#10;bW0Ta2UsJXL/vioUchxm5g2zqSbbixuNvnOsIF9kIIi1Mx03Cuqv3XMBwgdkg71jUvBDHqrtw2yD&#10;pXGRT3Q7h0YkCPsSFbQhDKWUXrdk0S/cQJy8bzdaDEmOjTQjxgS3vXzJsrW02HFaaHGg95b05Xy1&#10;CuJyxzV+7BkP62Ms9HC9RD1X6ulxensFEWgK9/B/+9MoWOX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7vaMMAAADbAAAADwAAAAAAAAAAAAAAAACYAgAAZHJzL2Rv&#10;d25yZXYueG1sUEsFBgAAAAAEAAQA9QAAAIgDAAAAAA==&#10;">
                  <v:textbox inset="0,0,0,0">
                    <w:txbxContent>
                      <w:p w:rsidR="003A1E66" w:rsidRDefault="003A1E66" w:rsidP="003A1E66">
                        <w:pPr>
                          <w:jc w:val="center"/>
                          <w:rPr>
                            <w:sz w:val="19"/>
                            <w:lang w:val="uk-UA"/>
                          </w:rPr>
                        </w:pPr>
                        <w:r w:rsidRPr="00DC5121">
                          <w:rPr>
                            <w:sz w:val="16"/>
                            <w:szCs w:val="16"/>
                            <w:lang w:val="uk-UA"/>
                          </w:rPr>
                          <w:t xml:space="preserve"> Чи </w:t>
                        </w:r>
                        <w:r w:rsidR="00DC5121" w:rsidRPr="00DC5121">
                          <w:rPr>
                            <w:sz w:val="16"/>
                            <w:szCs w:val="16"/>
                            <w:lang w:val="uk-UA"/>
                          </w:rPr>
                          <w:t>можливим є впровадження змін, що сприяли б підвищенню</w:t>
                        </w:r>
                        <w:r w:rsidR="00DC5121">
                          <w:rPr>
                            <w:sz w:val="19"/>
                            <w:lang w:val="uk-UA"/>
                          </w:rPr>
                          <w:t xml:space="preserve"> вигідності</w:t>
                        </w:r>
                        <w:r>
                          <w:rPr>
                            <w:sz w:val="19"/>
                            <w:lang w:val="uk-UA"/>
                          </w:rPr>
                          <w:t xml:space="preserve">  </w:t>
                        </w:r>
                      </w:p>
                    </w:txbxContent>
                  </v:textbox>
                </v:shape>
                <v:shapetype id="_x0000_t32" coordsize="21600,21600" o:spt="32" o:oned="t" path="m,l21600,21600e" filled="f">
                  <v:path arrowok="t" fillok="f" o:connecttype="none"/>
                  <o:lock v:ext="edit" shapetype="t"/>
                </v:shapetype>
                <v:shape id="AutoShape 8" o:spid="_x0000_s1032" type="#_x0000_t32" style="position:absolute;left:31013;top:2244;width:6;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9" o:spid="_x0000_s1033" type="#_x0000_t32" style="position:absolute;left:31006;top:6378;width:7;height: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0" o:spid="_x0000_s1034" type="#_x0000_t32" style="position:absolute;left:31008;top:10685;width:2;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rect id="Rectangle 11" o:spid="_x0000_s1035" style="position:absolute;left:19986;top:23584;width:22041;height: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ctMMA&#10;AADbAAAADwAAAGRycy9kb3ducmV2LnhtbESPQWsCMRSE74X+h/AKXopmFayyNUqxKB7b1YPeHpvn&#10;ZtnNy5Kkuv57UxA8DjPzDbNY9bYVF/KhdqxgPMpAEJdO11wpOOw3wzmIEJE1to5JwY0CrJavLwvM&#10;tbvyL12KWIkE4ZCjAhNjl0sZSkMWw8h1xMk7O28xJukrqT1eE9y2cpJlH9JizWnBYEdrQ2VT/FkF&#10;W//enM3456RD+50181tRzY5rpQZv/dcniEh9fIYf7Z1WMJ3C/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9ctMMAAADbAAAADwAAAAAAAAAAAAAAAACYAgAAZHJzL2Rv&#10;d25yZXYueG1sUEsFBgAAAAAEAAQA9QAAAIgDAAAAAA==&#10;">
                  <v:textbox inset="6.84pt,3.42pt,6.84pt,3.42pt">
                    <w:txbxContent>
                      <w:p w:rsidR="003A1E66" w:rsidRDefault="003A1E66" w:rsidP="003A1E66">
                        <w:pPr>
                          <w:jc w:val="center"/>
                          <w:rPr>
                            <w:sz w:val="19"/>
                            <w:lang w:val="uk-UA"/>
                          </w:rPr>
                        </w:pPr>
                        <w:r>
                          <w:rPr>
                            <w:sz w:val="19"/>
                            <w:lang w:val="uk-UA"/>
                          </w:rPr>
                          <w:t xml:space="preserve">Визначення </w:t>
                        </w:r>
                        <w:r w:rsidR="00DC5121">
                          <w:rPr>
                            <w:sz w:val="19"/>
                            <w:lang w:val="uk-UA"/>
                          </w:rPr>
                          <w:t>характеру необхідних змін</w:t>
                        </w:r>
                      </w:p>
                    </w:txbxContent>
                  </v:textbox>
                </v:rect>
                <v:shape id="AutoShape 18" o:spid="_x0000_s1036" type="#_x0000_t32" style="position:absolute;left:24746;top:5018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1" o:spid="_x0000_s1037" type="#_x0000_t32" style="position:absolute;left:11064;top:64045;width: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24" o:spid="_x0000_s1038" type="#_x0000_t110" style="position:absolute;left:20909;top:10833;width:20201;height:9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MSL4A&#10;AADbAAAADwAAAGRycy9kb3ducmV2LnhtbERPzYrCMBC+C/sOYQQvsqYuUqRrFFlQFr1o1wcYktm2&#10;2ExKE019e3MQPH58/6vNYFtxp943jhXMZxkIYu1Mw5WCy9/ucwnCB2SDrWNS8CAPm/XHaIWFcZHP&#10;dC9DJVII+wIV1CF0hZRe12TRz1xHnLh/11sMCfaVND3GFG5b+ZVlubTYcGqosaOfmvS1vFkFcbHj&#10;C+4PjMf8FJe6u12jnio1GQ/bbxCBhvAWv9y/RkGexqYv6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YjEi+AAAA2wAAAA8AAAAAAAAAAAAAAAAAmAIAAGRycy9kb3ducmV2&#10;LnhtbFBLBQYAAAAABAAEAPUAAACDAwAAAAA=&#10;">
                  <v:textbox inset="0,0,0,0">
                    <w:txbxContent>
                      <w:p w:rsidR="003A1E66" w:rsidRDefault="003A1E66" w:rsidP="003A1E66">
                        <w:pPr>
                          <w:jc w:val="center"/>
                          <w:rPr>
                            <w:sz w:val="19"/>
                            <w:szCs w:val="24"/>
                            <w:lang w:val="uk-UA"/>
                          </w:rPr>
                        </w:pPr>
                        <w:r w:rsidRPr="003A1E66">
                          <w:rPr>
                            <w:sz w:val="16"/>
                            <w:szCs w:val="16"/>
                            <w:lang w:val="uk-UA"/>
                          </w:rPr>
                          <w:t>Чи є  використання</w:t>
                        </w:r>
                        <w:r>
                          <w:rPr>
                            <w:sz w:val="16"/>
                            <w:szCs w:val="16"/>
                            <w:lang w:val="uk-UA"/>
                          </w:rPr>
                          <w:t xml:space="preserve"> </w:t>
                        </w:r>
                        <w:r w:rsidRPr="003A1E66">
                          <w:rPr>
                            <w:sz w:val="16"/>
                            <w:szCs w:val="16"/>
                            <w:lang w:val="uk-UA"/>
                          </w:rPr>
                          <w:t>БПЛА</w:t>
                        </w:r>
                        <w:r>
                          <w:rPr>
                            <w:sz w:val="19"/>
                            <w:szCs w:val="24"/>
                            <w:lang w:val="uk-UA"/>
                          </w:rPr>
                          <w:t xml:space="preserve"> потенційно більш вигідним?</w:t>
                        </w:r>
                      </w:p>
                    </w:txbxContent>
                  </v:textbox>
                </v:shape>
                <v:shapetype id="_x0000_t33" coordsize="21600,21600" o:spt="33" o:oned="t" path="m,l21600,r,21600e" filled="f">
                  <v:stroke joinstyle="miter"/>
                  <v:path arrowok="t" fillok="f" o:connecttype="none"/>
                  <o:lock v:ext="edit" shapetype="t"/>
                </v:shapetype>
                <v:shape id="AutoShape 25" o:spid="_x0000_s1039" type="#_x0000_t33" style="position:absolute;left:14947;top:15609;width:5962;height:50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GkksQAAADbAAAADwAAAGRycy9kb3ducmV2LnhtbESPQWvCQBSE70L/w/IKvemmQkWjq1hR&#10;9FKKSQ89PrLPbDD7NmY3Gv+9Wyh4HGbmG2ax6m0trtT6yrGC91ECgrhwuuJSwU++G05B+ICssXZM&#10;Cu7kYbV8GSww1e7GR7pmoRQRwj5FBSaEJpXSF4Ys+pFriKN3cq3FEGVbSt3iLcJtLcdJMpEWK44L&#10;BhvaGCrOWWcVfJhLMdsd7vw9/WzyLt92X7/7Tqm31349BxGoD8/wf/ugFUxm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aSSxAAAANsAAAAPAAAAAAAAAAAA&#10;AAAAAKECAABkcnMvZG93bnJldi54bWxQSwUGAAAAAAQABAD5AAAAkgMAAAAA&#10;">
                  <v:stroke endarrow="block"/>
                </v:shape>
                <v:shape id="AutoShape 26" o:spid="_x0000_s1040" type="#_x0000_t33" style="position:absolute;left:28589;top:20382;width:2417;height:32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Wz8EAAADbAAAADwAAAGRycy9kb3ducmV2LnhtbERPu27CMBTdK/EP1kXqVhw6hCpgEEKi&#10;rbo1ZWC8xJckEF8ntvNov74eKnU8Ou/NbjKNGMj52rKC5SIBQVxYXXOp4PR1fHoB4QOyxsYyKfgm&#10;D7vt7GGDmbYjf9KQh1LEEPYZKqhCaDMpfVGRQb+wLXHkrtYZDBG6UmqHYww3jXxOklQarDk2VNjS&#10;oaLinvdGwdv+Njr5c151l2WvcXxNP/IOlXqcT/s1iEBT+Bf/ud+1glVcH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mtbPwQAAANsAAAAPAAAAAAAAAAAAAAAA&#10;AKECAABkcnMvZG93bnJldi54bWxQSwUGAAAAAAQABAD5AAAAjw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7" o:spid="_x0000_s1041" type="#_x0000_t35" style="position:absolute;left:39176;top:16118;width:1011;height:2547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BEMIAAADbAAAADwAAAGRycy9kb3ducmV2LnhtbESPzarCMBSE94LvEI7gRjTVhUo1ily4&#10;4MaFPwuXh+bYRpuT2kStPr0RBJfDzHzDzJeNLcWdam8cKxgOEhDEmdOGcwWH/X9/CsIHZI2lY1Lw&#10;JA/LRbs1x1S7B2/pvgu5iBD2KSooQqhSKX1WkEU/cBVx9E6uthiirHOpa3xEuC3lKEnG0qLhuFBg&#10;RX8FZZfdzSrYXg46m/TOo9UrwaPxp811bzZKdTvNagYiUBN+4W97rRVMhvD5En+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pBEMIAAADbAAAADwAAAAAAAAAAAAAA&#10;AAChAgAAZHJzL2Rvd25yZXYueG1sUEsFBgAAAAAEAAQA+QAAAJADAAAAAA==&#10;" adj="-195994,16347">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42" type="#_x0000_t34" style="position:absolute;left:26434;top:33054;width:6081;height:30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ItMMAAADbAAAADwAAAGRycy9kb3ducmV2LnhtbESPQWvCQBSE70L/w/IKXqRu6iFK6kak&#10;RbHHqof29pp9ZkOyb0N2TeK/dwsFj8PMfMOsN6NtRE+drxwreJ0nIIgLpysuFZxPu5cVCB+QNTaO&#10;ScGNPGzyp8kaM+0G/qL+GEoRIewzVGBCaDMpfWHIop+7ljh6F9dZDFF2pdQdDhFuG7lIklRarDgu&#10;GGzp3VBRH682UijZf39c27H4/P3Z7kx96WcslZo+j9s3EIHG8Aj/tw9awTKFvy/x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lyLTDAAAA2wAAAA8AAAAAAAAAAAAA&#10;AAAAoQIAAGRycy9kb3ducmV2LnhtbFBLBQYAAAAABAAEAPkAAACRAwAAAAA=&#10;" adj="13753">
                  <v:stroke endarrow="block"/>
                </v:shape>
                <v:shapetype id="_x0000_t202" coordsize="21600,21600" o:spt="202" path="m,l,21600r21600,l21600,xe">
                  <v:stroke joinstyle="miter"/>
                  <v:path gradientshapeok="t" o:connecttype="rect"/>
                </v:shapetype>
                <v:shape id="Text Box 33" o:spid="_x0000_s1043" type="#_x0000_t202" style="position:absolute;left:17795;top:13166;width:2851;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BqcQA&#10;AADbAAAADwAAAGRycy9kb3ducmV2LnhtbESPQWvCQBSE7wX/w/IKvYS6sUgtqauIKIgna217fWSf&#10;Sdrs25B9xvjvXaHgcZiZb5jpvHe16qgNlWcDo2EKijj3tuLCwOFz/fwGKgiyxdozGbhQgPls8DDF&#10;zPozf1C3l0JFCIcMDZQiTaZ1yEtyGIa+IY7e0bcOJcq20LbFc4S7Wr+k6at2WHFcKLGhZUn53/7k&#10;DPzsxG0Tvfv+4t/VKemOiRzGiTFPj/3iHZRQL/fwf3tjDUwmcPsSf4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wganEAAAA2wAAAA8AAAAAAAAAAAAAAAAAmAIAAGRycy9k&#10;b3ducmV2LnhtbFBLBQYAAAAABAAEAPUAAACJAwAAAAA=&#10;" filled="f" stroked="f">
                  <v:textbox inset="6.84pt,3.42pt,6.84pt,3.42pt">
                    <w:txbxContent>
                      <w:p w:rsidR="003A1E66" w:rsidRDefault="003A1E66" w:rsidP="003A1E66">
                        <w:pPr>
                          <w:rPr>
                            <w:i/>
                            <w:sz w:val="19"/>
                            <w:lang w:val="uk-UA"/>
                          </w:rPr>
                        </w:pPr>
                        <w:r>
                          <w:rPr>
                            <w:i/>
                            <w:sz w:val="19"/>
                            <w:lang w:val="uk-UA"/>
                          </w:rPr>
                          <w:t>ні</w:t>
                        </w:r>
                      </w:p>
                    </w:txbxContent>
                  </v:textbox>
                </v:shape>
                <v:shape id="Text Box 34" o:spid="_x0000_s1044" type="#_x0000_t202" style="position:absolute;left:41110;top:13154;width:438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V28EA&#10;AADbAAAADwAAAGRycy9kb3ducmV2LnhtbERPS2vCQBC+F/wPywi9BN1YSivRVUqxUHqy1sd1yI5J&#10;NDsbsmOM/949FDx+fO/5sne16qgNlWcDk3EKijj3tuLCwPbvazQFFQTZYu2ZDNwowHIxeJpjZv2V&#10;f6nbSKFiCIcMDZQiTaZ1yEtyGMa+IY7c0bcOJcK20LbFawx3tX5J0zftsOLYUGJDnyXl583FGTis&#10;xf0ker3f8Wl1SbpjItvXxJjnYf8xAyXUy0P87/62Bt7j2Pgl/gC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FdvBAAAA2wAAAA8AAAAAAAAAAAAAAAAAmAIAAGRycy9kb3du&#10;cmV2LnhtbFBLBQYAAAAABAAEAPUAAACGAwAAAAA=&#10;" filled="f" stroked="f">
                  <v:textbox inset="6.84pt,3.42pt,6.84pt,3.42pt">
                    <w:txbxContent>
                      <w:p w:rsidR="003A1E66" w:rsidRDefault="003A1E66" w:rsidP="003A1E66">
                        <w:pPr>
                          <w:rPr>
                            <w:i/>
                            <w:sz w:val="19"/>
                            <w:lang w:val="uk-UA"/>
                          </w:rPr>
                        </w:pPr>
                        <w:r>
                          <w:rPr>
                            <w:i/>
                            <w:sz w:val="19"/>
                            <w:lang w:val="uk-UA"/>
                          </w:rPr>
                          <w:t>так</w:t>
                        </w:r>
                      </w:p>
                    </w:txbxContent>
                  </v:textbox>
                </v:shape>
                <v:shape id="Text Box 35" o:spid="_x0000_s1045" type="#_x0000_t202" style="position:absolute;left:94;top:17845;width:2850;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QMUA&#10;AADbAAAADwAAAGRycy9kb3ducmV2LnhtbESPX2vCQBDE3wt+h2OFvoR6aSnVRk8ppYXik/9aX5fc&#10;mkRzeyG3xvTb94SCj8PM/IaZLXpXq47aUHk28DhKQRHn3lZcGNhtPx8moIIgW6w9k4FfCrCYD+5m&#10;mFl/4TV1GylUhHDI0EAp0mRah7wkh2HkG+LoHXzrUKJsC21bvES4q/VTmr5ohxXHhRIbei8pP23O&#10;zsB+JW6Z6NXPNx8/zkl3SGT3nBhzP+zfpqCEermF/9tf1sD4Fa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7BAxQAAANsAAAAPAAAAAAAAAAAAAAAAAJgCAABkcnMv&#10;ZG93bnJldi54bWxQSwUGAAAAAAQABAD1AAAAigMAAAAA&#10;" filled="f" stroked="f">
                  <v:textbox inset="6.84pt,3.42pt,6.84pt,3.42pt">
                    <w:txbxContent>
                      <w:p w:rsidR="003A1E66" w:rsidRDefault="003A1E66" w:rsidP="003A1E66">
                        <w:pPr>
                          <w:rPr>
                            <w:i/>
                            <w:sz w:val="19"/>
                            <w:lang w:val="uk-UA"/>
                          </w:rPr>
                        </w:pPr>
                        <w:r>
                          <w:rPr>
                            <w:i/>
                            <w:sz w:val="19"/>
                            <w:lang w:val="uk-UA"/>
                          </w:rPr>
                          <w:t>ні</w:t>
                        </w:r>
                      </w:p>
                    </w:txbxContent>
                  </v:textbox>
                </v:shape>
                <v:shape id="Text Box 36" o:spid="_x0000_s1046" type="#_x0000_t202" style="position:absolute;left:27773;top:20063;width:4376;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p+sAA&#10;AADbAAAADwAAAGRycy9kb3ducmV2LnhtbERPS2vCQBC+F/oflil4CbqxSJHoKlIqFE/W53XIjkk0&#10;OxuyY4z/vnso9PjxvefL3tWqozZUng2MRyko4tzbigsDh/16OAUVBNli7ZkMPCnAcvH6MsfM+gf/&#10;ULeTQsUQDhkaKEWaTOuQl+QwjHxDHLmLbx1KhG2hbYuPGO5q/Z6mH9phxbGhxIY+S8pvu7szcN6K&#10;2yR6ezry9euedJdEDpPEmMFbv5qBEurlX/zn/rYGpnF9/BJ/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xp+sAAAADbAAAADwAAAAAAAAAAAAAAAACYAgAAZHJzL2Rvd25y&#10;ZXYueG1sUEsFBgAAAAAEAAQA9QAAAIUDAAAAAA==&#10;" filled="f" stroked="f">
                  <v:textbox inset="6.84pt,3.42pt,6.84pt,3.42pt">
                    <w:txbxContent>
                      <w:p w:rsidR="003A1E66" w:rsidRDefault="003A1E66" w:rsidP="003A1E66">
                        <w:pPr>
                          <w:rPr>
                            <w:i/>
                            <w:sz w:val="19"/>
                            <w:lang w:val="uk-UA"/>
                          </w:rPr>
                        </w:pPr>
                        <w:r>
                          <w:rPr>
                            <w:i/>
                            <w:sz w:val="19"/>
                            <w:lang w:val="uk-UA"/>
                          </w:rPr>
                          <w:t>так</w:t>
                        </w:r>
                      </w:p>
                    </w:txbxContent>
                  </v:textbox>
                </v:shape>
                <v:shape id="AutoShape 37" o:spid="_x0000_s1047" type="#_x0000_t32" style="position:absolute;left:31006;top:27313;width:7;height:5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RCMUAAADbAAAADwAAAGRycy9kb3ducmV2LnhtbESPQWvCQBSE74X+h+UVvBTdKFRCdJWQ&#10;UigBiaYFr4/sa5Im+zZktxr/fbdQ8DjMzDfMdj+ZXlxodK1lBctFBIK4srrlWsHnx9s8BuE8ssbe&#10;Mim4kYP97vFhi4m2Vz7RpfS1CBB2CSpovB8SKV3VkEG3sANx8L7saNAHOdZSj3gNcNPLVRStpcGW&#10;w0KDA2UNVV35YxT4w3P+8n0qirRkfk2P+blLs7NSs6cp3YDwNPl7+L/9rhXES/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JRCMUAAADbAAAADwAAAAAAAAAA&#10;AAAAAAChAgAAZHJzL2Rvd25yZXYueG1sUEsFBgAAAAAEAAQA+QAAAJMDAAAAAA==&#10;"/>
                <v:rect id="Rectangle 38" o:spid="_x0000_s1048" style="position:absolute;left:19986;top:48925;width:22047;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oh8MA&#10;AADbAAAADwAAAGRycy9kb3ducmV2LnhtbESPQWsCMRSE74L/ITyhF6lZPbTLahRRlB7r2kN7e2ye&#10;m2U3L0sSdf33TUHocZiZb5jVZrCduJEPjWMF81kGgrhyuuFawdf58JqDCBFZY+eYFDwowGY9Hq2w&#10;0O7OJ7qVsRYJwqFABSbGvpAyVIYshpnriZN3cd5iTNLXUnu8J7jt5CLL3qTFhtOCwZ52hqq2vFoF&#10;Rz9tL2b++aNDt8/a/FHW7987pV4mw3YJItIQ/8PP9odWkC/g70v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oh8MAAADbAAAADwAAAAAAAAAAAAAAAACYAgAAZHJzL2Rv&#10;d25yZXYueG1sUEsFBgAAAAAEAAQA9QAAAIgDAAAAAA==&#10;">
                  <v:textbox inset="6.84pt,3.42pt,6.84pt,3.42pt">
                    <w:txbxContent>
                      <w:p w:rsidR="003A1E66" w:rsidRDefault="00DC5121" w:rsidP="003A1E66">
                        <w:pPr>
                          <w:jc w:val="center"/>
                          <w:rPr>
                            <w:sz w:val="19"/>
                            <w:lang w:val="uk-UA"/>
                          </w:rPr>
                        </w:pPr>
                        <w:r>
                          <w:rPr>
                            <w:sz w:val="19"/>
                            <w:lang w:val="uk-UA"/>
                          </w:rPr>
                          <w:t>Який характер цих загроз?</w:t>
                        </w:r>
                        <w:r w:rsidR="003A1E66">
                          <w:rPr>
                            <w:sz w:val="19"/>
                            <w:lang w:val="uk-UA"/>
                          </w:rPr>
                          <w:t xml:space="preserve"> </w:t>
                        </w:r>
                      </w:p>
                    </w:txbxContent>
                  </v:textbox>
                </v:rect>
                <v:shape id="AutoShape 47" o:spid="_x0000_s1049" type="#_x0000_t110" style="position:absolute;left:16057;top:37639;width:23745;height:8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LhcMA&#10;AADbAAAADwAAAGRycy9kb3ducmV2LnhtbESPwWrDMBBE74X8g9hCLqWRG0pI3CgmFBxCe2kSf8Ai&#10;bW0Ta2UsOXL+vioUehxm5g2zLSbbiRsNvnWs4GWRgSDWzrRcK6gu5fMahA/IBjvHpOBOHord7GGL&#10;uXGRT3Q7h1okCPscFTQh9LmUXjdk0S9cT5y8bzdYDEkOtTQDxgS3nVxm2UpabDktNNjTe0P6eh6t&#10;gvhacoWHD8bP1Vdc6368Rv2k1Pxx2r+BCDSF//Bf+2gUbJb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XLhcMAAADbAAAADwAAAAAAAAAAAAAAAACYAgAAZHJzL2Rv&#10;d25yZXYueG1sUEsFBgAAAAAEAAQA9QAAAIgDAAAAAA==&#10;">
                  <v:textbox inset="0,0,0,0">
                    <w:txbxContent>
                      <w:p w:rsidR="003A1E66" w:rsidRDefault="003A1E66" w:rsidP="003A1E66">
                        <w:pPr>
                          <w:jc w:val="center"/>
                          <w:rPr>
                            <w:sz w:val="19"/>
                            <w:lang w:val="uk-UA"/>
                          </w:rPr>
                        </w:pPr>
                        <w:r>
                          <w:rPr>
                            <w:sz w:val="19"/>
                            <w:lang w:val="uk-UA"/>
                          </w:rPr>
                          <w:t xml:space="preserve">Чи є </w:t>
                        </w:r>
                        <w:r w:rsidR="00B83AEB">
                          <w:rPr>
                            <w:sz w:val="19"/>
                            <w:lang w:val="uk-UA"/>
                          </w:rPr>
                          <w:t xml:space="preserve">маркетингові </w:t>
                        </w:r>
                        <w:r>
                          <w:rPr>
                            <w:sz w:val="19"/>
                            <w:lang w:val="uk-UA"/>
                          </w:rPr>
                          <w:t>загрози використання</w:t>
                        </w:r>
                        <w:r>
                          <w:rPr>
                            <w:sz w:val="19"/>
                          </w:rPr>
                          <w:t xml:space="preserve">   </w:t>
                        </w:r>
                        <w:r>
                          <w:rPr>
                            <w:sz w:val="19"/>
                            <w:lang w:val="uk-UA"/>
                          </w:rPr>
                          <w:t xml:space="preserve">  </w:t>
                        </w:r>
                        <w:r w:rsidR="00DC5121">
                          <w:rPr>
                            <w:sz w:val="19"/>
                            <w:lang w:val="uk-UA"/>
                          </w:rPr>
                          <w:t>БПЛА</w:t>
                        </w:r>
                        <w:r>
                          <w:rPr>
                            <w:sz w:val="19"/>
                            <w:lang w:val="uk-UA"/>
                          </w:rPr>
                          <w:t xml:space="preserve">? </w:t>
                        </w:r>
                      </w:p>
                    </w:txbxContent>
                  </v:textbox>
                </v:shape>
                <v:shape id="AutoShape 50" o:spid="_x0000_s1050" type="#_x0000_t110" style="position:absolute;left:20909;top:54566;width:19278;height:8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T8cMA&#10;AADbAAAADwAAAGRycy9kb3ducmV2LnhtbESP3WoCMRSE7wXfIRzBG9GspV10NYoUlNLe+PcAh+S4&#10;u7g5WTbRbN++KRR6OczMN8x629tGPKnztWMF81kGglg7U3Op4HrZTxcgfEA22DgmBd/kYbsZDtZY&#10;GBf5RM9zKEWCsC9QQRVCW0jpdUUW/cy1xMm7uc5iSLIrpekwJrht5EuW5dJizWmhwpbeK9L388Mq&#10;iK97vuLhk/ErP8aFbh/3qCdKjUf9bgUiUB/+w3/tD6Ng+Qa/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xT8cMAAADbAAAADwAAAAAAAAAAAAAAAACYAgAAZHJzL2Rv&#10;d25yZXYueG1sUEsFBgAAAAAEAAQA9QAAAIgDAAAAAA==&#10;">
                  <v:textbox inset="0,0,0,0">
                    <w:txbxContent>
                      <w:p w:rsidR="003A1E66" w:rsidRDefault="00DC5121" w:rsidP="003A1E66">
                        <w:pPr>
                          <w:jc w:val="center"/>
                          <w:rPr>
                            <w:sz w:val="19"/>
                            <w:szCs w:val="19"/>
                            <w:lang w:val="uk-UA"/>
                          </w:rPr>
                        </w:pPr>
                        <w:r>
                          <w:rPr>
                            <w:sz w:val="19"/>
                            <w:szCs w:val="19"/>
                            <w:lang w:val="uk-UA"/>
                          </w:rPr>
                          <w:t>Чи є імовірність усунення цих загроз?</w:t>
                        </w:r>
                        <w:r w:rsidR="003A1E66">
                          <w:rPr>
                            <w:sz w:val="19"/>
                            <w:szCs w:val="19"/>
                            <w:lang w:val="uk-UA"/>
                          </w:rPr>
                          <w:t xml:space="preserve">  </w:t>
                        </w:r>
                      </w:p>
                    </w:txbxContent>
                  </v:textbox>
                </v:shape>
                <v:shape id="AutoShape 52" o:spid="_x0000_s1051" type="#_x0000_t35" style="position:absolute;left:31010;top:41954;width:8792;height:6971;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N7MQAAADbAAAADwAAAGRycy9kb3ducmV2LnhtbESPQWvCQBSE74X+h+UVejO79lA1dRUN&#10;lBYqiNHS6yP7mkSzb0N2a+K/dwWhx2FmvmHmy8E24kydrx1rGCcKBHHhTM2lhsP+fTQF4QOywcYx&#10;abiQh+Xi8WGOqXE97+ich1JECPsUNVQhtKmUvqjIok9cSxy9X9dZDFF2pTQd9hFuG/mi1Ku0WHNc&#10;qLClrKLilP9ZDf3kK/tWuVN2LT/WmfyZHjfbjdbPT8PqDUSgIfyH7+1Po2E2gd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o3sxAAAANsAAAAPAAAAAAAAAAAA&#10;AAAAAKECAABkcnMvZG93bnJldi54bWxQSwUGAAAAAAQABAD5AAAAkgMAAAAA&#10;" adj="-5616,17483">
                  <v:stroke endarrow="block"/>
                </v:shape>
                <v:shape id="AutoShape 55" o:spid="_x0000_s1052" type="#_x0000_t32" style="position:absolute;left:30548;top:53059;width:44;height:1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roundrect id="AutoShape 57" o:spid="_x0000_s1053" style="position:absolute;left:47693;top:65373;width:6398;height:183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F8IA&#10;AADcAAAADwAAAGRycy9kb3ducmV2LnhtbERPS2vCQBC+C/0Pywi9iG6aQ5HoKmIflOJFLT2Pu2MS&#10;zM6E7BrTf98VCr3Nx/ec5XrwjeqpC7WwgadZBorYiqu5NPB1fJvOQYWI7LARJgM/FGC9ehgtsXBy&#10;4z31h1iqFMKhQANVjG2hdbAVeQwzaYkTd5bOY0ywK7Xr8JbCfaPzLHvWHmtODRW2tK3IXg5Xb+Db&#10;fkpzumDey6u87N+3u+tkbo15HA+bBahIQ/wX/7k/XJqf5XB/Jl2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PcXwgAAANwAAAAPAAAAAAAAAAAAAAAAAJgCAABkcnMvZG93&#10;bnJldi54bWxQSwUGAAAAAAQABAD1AAAAhwMAAAAA&#10;">
                  <v:textbox style="mso-fit-shape-to-text:t" inset="0,0,0,0">
                    <w:txbxContent>
                      <w:p w:rsidR="003A1E66" w:rsidRDefault="003A1E66" w:rsidP="003A1E66">
                        <w:pPr>
                          <w:jc w:val="center"/>
                          <w:rPr>
                            <w:sz w:val="17"/>
                            <w:lang w:val="uk-UA"/>
                          </w:rPr>
                        </w:pPr>
                        <w:r>
                          <w:rPr>
                            <w:sz w:val="17"/>
                            <w:lang w:val="uk-UA"/>
                          </w:rPr>
                          <w:t xml:space="preserve">Кінець </w:t>
                        </w:r>
                      </w:p>
                    </w:txbxContent>
                  </v:textbox>
                </v:roundrect>
                <v:shape id="Text Box 58" o:spid="_x0000_s1054" type="#_x0000_t202" style="position:absolute;left:12738;top:50183;width:445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5PsIA&#10;AADcAAAADwAAAGRycy9kb3ducmV2LnhtbERPS2vCQBC+F/wPyxR6CbrpgyLRVaS0UHryVb0O2TGJ&#10;zc6G7BjTf+8Kgrf5+J4znfeuVh21ofJs4HmUgiLOva24MLDdfA3HoIIgW6w9k4F/CjCfDR6mmFl/&#10;5hV1aylUDOGQoYFSpMm0DnlJDsPIN8SRO/jWoUTYFtq2eI7hrtYvafquHVYcG0ps6KOk/G99cgb2&#10;S3E/iV7ufvn4eUq6QyLbt8SYp8d+MQEl1MtdfHN/2zg/fYXrM/ECP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k+wgAAANwAAAAPAAAAAAAAAAAAAAAAAJgCAABkcnMvZG93&#10;bnJldi54bWxQSwUGAAAAAAQABAD1AAAAhwMAAAAA&#10;" filled="f" stroked="f">
                  <v:textbox inset="6.84pt,3.42pt,6.84pt,3.42pt">
                    <w:txbxContent>
                      <w:p w:rsidR="003A1E66" w:rsidRDefault="003A1E66" w:rsidP="003A1E66">
                        <w:pPr>
                          <w:rPr>
                            <w:i/>
                            <w:sz w:val="19"/>
                            <w:lang w:val="uk-UA"/>
                          </w:rPr>
                        </w:pPr>
                        <w:r>
                          <w:rPr>
                            <w:i/>
                            <w:sz w:val="19"/>
                            <w:lang w:val="uk-UA"/>
                          </w:rPr>
                          <w:t>ні</w:t>
                        </w:r>
                      </w:p>
                    </w:txbxContent>
                  </v:textbox>
                </v:shape>
                <v:shape id="Text Box 59" o:spid="_x0000_s1055" type="#_x0000_t202" style="position:absolute;left:1041;top:66700;width:285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hSsIA&#10;AADcAAAADwAAAGRycy9kb3ducmV2LnhtbERPS2vCQBC+F/wPywi9BN1UpJToKlJakJ7U+rgO2TGJ&#10;ZmdDdozpv+8Khd7m43vOfNm7WnXUhsqzgZdxCoo497biwsD++3P0BioIssXaMxn4oQDLxeBpjpn1&#10;d95St5NCxRAOGRooRZpM65CX5DCMfUMcubNvHUqEbaFti/cY7mo9SdNX7bDi2FBiQ+8l5dfdzRk4&#10;bcR9JXpzPPDl45Z050T208SY52G/moES6uVf/Ode2zg/ncLj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CFKwgAAANwAAAAPAAAAAAAAAAAAAAAAAJgCAABkcnMvZG93&#10;bnJldi54bWxQSwUGAAAAAAQABAD1AAAAhwMAAAAA&#10;" filled="f" stroked="f">
                  <v:textbox inset="6.84pt,3.42pt,6.84pt,3.42pt">
                    <w:txbxContent>
                      <w:p w:rsidR="003A1E66" w:rsidRDefault="003A1E66" w:rsidP="003A1E66">
                        <w:pPr>
                          <w:rPr>
                            <w:i/>
                            <w:sz w:val="19"/>
                            <w:lang w:val="uk-UA"/>
                          </w:rPr>
                        </w:pPr>
                        <w:r>
                          <w:rPr>
                            <w:i/>
                            <w:sz w:val="19"/>
                            <w:lang w:val="uk-UA"/>
                          </w:rPr>
                          <w:t>ні</w:t>
                        </w:r>
                      </w:p>
                    </w:txbxContent>
                  </v:textbox>
                </v:shape>
                <v:shape id="AutoShape 61" o:spid="_x0000_s1056" type="#_x0000_t33" style="position:absolute;left:40119;top:58969;width:10773;height:640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52MIAAADcAAAADwAAAGRycy9kb3ducmV2LnhtbERPPW/CMBDdK/EfrEPqVhw6pFXAiRAS&#10;BXVrysB4xEcSiM/BNiTtr68rVep2T+/zlsVoOnEn51vLCuazBARxZXXLtYL95+bpFYQPyBo7y6Tg&#10;izwU+eRhiZm2A3/QvQy1iCHsM1TQhNBnUvqqIYN+ZnviyJ2sMxgidLXUDocYbjr5nCSpNNhybGiw&#10;p3VD1aW8GQXb1Xlw8vvwcj3ObxqHt/S9vKJSj9NxtQARaAz/4j/3Tsf5SQq/z8QL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G52MIAAADcAAAADwAAAAAAAAAAAAAA&#10;AAChAgAAZHJzL2Rvd25yZXYueG1sUEsFBgAAAAAEAAQA+QAAAJADAAAAAA==&#10;">
                  <v:stroke endarrow="block"/>
                </v:shape>
                <v:oval id="Oval 64" o:spid="_x0000_s1057" style="position:absolute;left:21876;top:84484;width:2261;height: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wn8EA&#10;AADcAAAADwAAAGRycy9kb3ducmV2LnhtbERPTWvCQBC9F/wPywheSt2oRTR1laAo7dFo70N2kg3N&#10;zsbsqvHfu4VCb/N4n7Pa9LYRN+p87VjBZJyAIC6crrlScD7t3xYgfEDW2DgmBQ/ysFkPXlaYanfn&#10;I93yUIkYwj5FBSaENpXSF4Ys+rFriSNXus5iiLCrpO7wHsNtI6dJMpcWa44NBlvaGip+8qtVsM1N&#10;/bqbZe/f1Rdmy0uJpTlclBoN++wDRKA+/Iv/3J86zk+W8PtMv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28J/BAAAA3AAAAA8AAAAAAAAAAAAAAAAAmAIAAGRycy9kb3du&#10;cmV2LnhtbFBLBQYAAAAABAAEAPUAAACGAwAAAAA=&#10;">
                  <v:textbox style="mso-fit-shape-to-text:t" inset="0,0,0,0">
                    <w:txbxContent>
                      <w:p w:rsidR="003A1E66" w:rsidRDefault="003A1E66" w:rsidP="003A1E66">
                        <w:pPr>
                          <w:jc w:val="center"/>
                          <w:rPr>
                            <w:sz w:val="19"/>
                            <w:lang w:val="uk-UA"/>
                          </w:rPr>
                        </w:pPr>
                        <w:r>
                          <w:rPr>
                            <w:sz w:val="19"/>
                            <w:lang w:val="uk-UA"/>
                          </w:rPr>
                          <w:t>1</w:t>
                        </w:r>
                      </w:p>
                    </w:txbxContent>
                  </v:textbox>
                </v:oval>
                <v:oval id="Oval 66" o:spid="_x0000_s1058" style="position:absolute;left:49781;top:84306;width:2261;height: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qRMIA&#10;AADcAAAADwAAAGRycy9kb3ducmV2LnhtbERPTWvCQBC9F/wPywi9FLOJLaVNXSUoLXo0rfchO8kG&#10;s7Mxu2r677uC0Ns83ucsVqPtxIUG3zpWkCUpCOLK6ZYbBT/fn7M3ED4ga+wck4Jf8rBaTh4WmGt3&#10;5T1dytCIGMI+RwUmhD6X0leGLPrE9cSRq91gMUQ4NFIPeI3htpPzNH2VFluODQZ7WhuqjuXZKliX&#10;pn3aPBcvh2aHxfupxtp8nZR6nI7FB4hAY/gX391bHednGdye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WpEwgAAANwAAAAPAAAAAAAAAAAAAAAAAJgCAABkcnMvZG93&#10;bnJldi54bWxQSwUGAAAAAAQABAD1AAAAhwMAAAAA&#10;">
                  <v:textbox style="mso-fit-shape-to-text:t" inset="0,0,0,0">
                    <w:txbxContent>
                      <w:p w:rsidR="003A1E66" w:rsidRDefault="003A1E66" w:rsidP="003A1E66">
                        <w:pPr>
                          <w:jc w:val="center"/>
                          <w:rPr>
                            <w:sz w:val="19"/>
                            <w:lang w:val="uk-UA"/>
                          </w:rPr>
                        </w:pPr>
                        <w:r>
                          <w:rPr>
                            <w:sz w:val="19"/>
                            <w:lang w:val="uk-UA"/>
                          </w:rPr>
                          <w:t>2</w:t>
                        </w:r>
                      </w:p>
                    </w:txbxContent>
                  </v:textbox>
                </v:oval>
                <v:shape id="Text Box 72" o:spid="_x0000_s1059" type="#_x0000_t202" style="position:absolute;left:19754;top:54936;width:438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4MIA&#10;AADcAAAADwAAAGRycy9kb3ducmV2LnhtbERPS2vCQBC+F/wPywi9hLqxSC2pq4i0UHry1fY6ZMck&#10;mp0N2THGf98tCN7m43vObNG7WnXUhsqzgfEoBUWce1txYWC/+3h6BRUE2WLtmQxcKcBiPniYYWb9&#10;hTfUbaVQMYRDhgZKkSbTOuQlOQwj3xBH7uBbhxJhW2jb4iWGu1o/p+mLdlhxbCixoVVJ+Wl7dgZ+&#10;1+K+Er3++ebj+znpDonsJ4kxj8N++QZKqJe7+Ob+tHH+eAr/z8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yngwgAAANwAAAAPAAAAAAAAAAAAAAAAAJgCAABkcnMvZG93&#10;bnJldi54bWxQSwUGAAAAAAQABAD1AAAAhwMAAAAA&#10;" filled="f" stroked="f">
                  <v:textbox inset="6.84pt,3.42pt,6.84pt,3.42pt">
                    <w:txbxContent>
                      <w:p w:rsidR="003A1E66" w:rsidRDefault="003A1E66" w:rsidP="003A1E66">
                        <w:pPr>
                          <w:rPr>
                            <w:i/>
                            <w:sz w:val="19"/>
                            <w:lang w:val="uk-UA"/>
                          </w:rPr>
                        </w:pPr>
                        <w:r>
                          <w:rPr>
                            <w:i/>
                            <w:sz w:val="19"/>
                            <w:lang w:val="uk-UA"/>
                          </w:rPr>
                          <w:t>так</w:t>
                        </w:r>
                      </w:p>
                    </w:txbxContent>
                  </v:textbox>
                </v:shape>
                <v:shape id="AutoShape 79" o:spid="_x0000_s1060" type="#_x0000_t32" style="position:absolute;left:18065;top:58970;width:28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tMEAAADcAAAADwAAAGRycy9kb3ducmV2LnhtbERP32vCMBB+F/Y/hBv4pqnF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D+0wQAAANwAAAAPAAAAAAAAAAAAAAAA&#10;AKECAABkcnMvZG93bnJldi54bWxQSwUGAAAAAAQABAD5AAAAjwMAAAAA&#10;">
                  <v:stroke endarrow="block"/>
                </v:shape>
                <v:shape id="AutoShape 81" o:spid="_x0000_s1061" type="#_x0000_t32" style="position:absolute;left:50943;top:82408;width: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83" o:spid="_x0000_s1062" type="#_x0000_t32" style="position:absolute;left:50912;top:83769;width:31;height:5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Text Box 86" o:spid="_x0000_s1063" type="#_x0000_t202" style="position:absolute;left:33423;top:66599;width:4936;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3A1E66" w:rsidRDefault="003A1E66" w:rsidP="003A1E66">
                        <w:pPr>
                          <w:jc w:val="right"/>
                          <w:rPr>
                            <w:i/>
                            <w:sz w:val="20"/>
                            <w:lang w:val="uk-UA"/>
                          </w:rPr>
                        </w:pPr>
                        <w:r>
                          <w:rPr>
                            <w:i/>
                            <w:sz w:val="20"/>
                            <w:lang w:val="uk-UA"/>
                          </w:rPr>
                          <w:t>так</w:t>
                        </w:r>
                      </w:p>
                    </w:txbxContent>
                  </v:textbox>
                </v:shape>
                <v:rect id="Прямоугольник 1" o:spid="_x0000_s1064" style="position:absolute;left:2417;top:8787;width:11152;height:5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TtcAA&#10;AADaAAAADwAAAGRycy9kb3ducmV2LnhtbERPTYvCMBC9L/gfwgje1tStLFKNIkXBw15WPXgcmrGN&#10;NpOaZLX++42wsKfh8T5nseptK+7kg3GsYDLOQBBXThuuFRwP2/cZiBCRNbaOScGTAqyWg7cFFto9&#10;+Jvu+1iLFMKhQAVNjF0hZagashjGriNO3Nl5izFBX0vt8ZHCbSs/suxTWjScGhrsqGyouu5/rIKv&#10;rjT+dsmzcDLTwzSc8k15yZUaDfv1HESkPv6L/9w7nebD65XXlc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jTtcAAAADaAAAADwAAAAAAAAAAAAAAAACYAgAAZHJzL2Rvd25y&#10;ZXYueG1sUEsFBgAAAAAEAAQA9QAAAIUDAAAAAA==&#10;" fillcolor="white [3201]" strokecolor="black [3200]" strokeweight=".25pt">
                  <v:textbox>
                    <w:txbxContent>
                      <w:p w:rsidR="00DC5121" w:rsidRPr="00DC5121" w:rsidRDefault="00DC5121" w:rsidP="00DC5121">
                        <w:pPr>
                          <w:jc w:val="center"/>
                          <w:rPr>
                            <w:sz w:val="18"/>
                            <w:szCs w:val="18"/>
                            <w:lang w:val="uk-UA"/>
                          </w:rPr>
                        </w:pPr>
                        <w:r w:rsidRPr="00DC5121">
                          <w:rPr>
                            <w:sz w:val="18"/>
                            <w:szCs w:val="18"/>
                            <w:lang w:val="uk-UA"/>
                          </w:rPr>
                          <w:t>Підхід, акцентований</w:t>
                        </w:r>
                        <w:r>
                          <w:rPr>
                            <w:sz w:val="18"/>
                            <w:szCs w:val="18"/>
                            <w:lang w:val="uk-UA"/>
                          </w:rPr>
                          <w:t xml:space="preserve"> на конкурентах</w:t>
                        </w:r>
                        <w:r w:rsidRPr="00DC5121">
                          <w:rPr>
                            <w:sz w:val="18"/>
                            <w:szCs w:val="18"/>
                            <w:lang w:val="uk-UA"/>
                          </w:rPr>
                          <w:t xml:space="preserve"> </w:t>
                        </w:r>
                      </w:p>
                    </w:txbxContent>
                  </v:textbox>
                </v:rect>
                <v:rect id="Прямоугольник 87" o:spid="_x0000_s1065" style="position:absolute;left:46467;top:8791;width:11151;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GJMMA&#10;AADbAAAADwAAAGRycy9kb3ducmV2LnhtbESPQWsCMRSE7wX/Q3hCbzVrV1pZjSJLhR68VHvw+Ng8&#10;d6OblzWJuv57IxR6HGbmG2a+7G0rruSDcaxgPMpAEFdOG64V/O7Wb1MQISJrbB2TgjsFWC4GL3Ms&#10;tLvxD123sRYJwqFABU2MXSFlqBqyGEauI07ewXmLMUlfS+3xluC2le9Z9iEtGk4LDXZUNlSdther&#10;YNOVxp+PeRb2ZrKbhH3+VR5zpV6H/WoGIlIf/8N/7W+tYPoJz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6GJMMAAADbAAAADwAAAAAAAAAAAAAAAACYAgAAZHJzL2Rv&#10;d25yZXYueG1sUEsFBgAAAAAEAAQA9QAAAIgDAAAAAA==&#10;" fillcolor="white [3201]" strokecolor="black [3200]" strokeweight=".25pt">
                  <v:textbox>
                    <w:txbxContent>
                      <w:p w:rsidR="00DC5121" w:rsidRDefault="00DC5121" w:rsidP="00DC5121">
                        <w:pPr>
                          <w:pStyle w:val="a3"/>
                          <w:spacing w:before="0" w:beforeAutospacing="0" w:after="0" w:afterAutospacing="0"/>
                          <w:jc w:val="center"/>
                        </w:pPr>
                        <w:r>
                          <w:rPr>
                            <w:rFonts w:eastAsia="Times New Roman"/>
                            <w:sz w:val="18"/>
                            <w:szCs w:val="18"/>
                            <w:lang w:val="uk-UA"/>
                          </w:rPr>
                          <w:t xml:space="preserve">Підхід, акцентований на споживачах </w:t>
                        </w:r>
                      </w:p>
                    </w:txbxContent>
                  </v:textbox>
                </v:rect>
                <v:roundrect id="AutoShape 4" o:spid="_x0000_s1066" style="position:absolute;top:24662;width:9568;height:1701;visibility:visible;mso-wrap-style:square;v-text-anchor:bottom" arcsize="14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6zsEA&#10;AADcAAAADwAAAGRycy9kb3ducmV2LnhtbERPTYvCMBC9L/gfwgheljVVYZWuUURUBE8bZfE4NGPb&#10;tZmUJmr990YQvM3jfc503tpKXKnxpWMFg34CgjhzpuRcwWG//pqA8AHZYOWYFNzJw3zW+ZhiatyN&#10;f+mqQy5iCPsUFRQh1KmUPivIou+7mjhyJ9dYDBE2uTQN3mK4reQwSb6lxZJjQ4E1LQvKzvpiFYzt&#10;UOuwmpyy/2N5Pn7qjdm5P6V63XbxAyJQG97il3tr4vzRCJ7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us7BAAAA3AAAAA8AAAAAAAAAAAAAAAAAmAIAAGRycy9kb3du&#10;cmV2LnhtbFBLBQYAAAAABAAEAPUAAACGAwAAAAA=&#10;">
                  <v:textbox style="mso-fit-shape-to-text:t" inset="0,0,0,0">
                    <w:txbxContent>
                      <w:p w:rsidR="00DC5121" w:rsidRDefault="00DC5121" w:rsidP="00DC5121">
                        <w:pPr>
                          <w:pStyle w:val="a3"/>
                          <w:spacing w:before="0" w:beforeAutospacing="0" w:after="0" w:afterAutospacing="0"/>
                          <w:jc w:val="center"/>
                        </w:pPr>
                        <w:r>
                          <w:rPr>
                            <w:rFonts w:eastAsia="Times New Roman"/>
                            <w:sz w:val="19"/>
                            <w:szCs w:val="19"/>
                            <w:lang w:val="uk-UA"/>
                          </w:rPr>
                          <w:t>Кінець</w:t>
                        </w:r>
                      </w:p>
                    </w:txbxContent>
                  </v:textbox>
                </v:roundrect>
                <v:shape id="AutoShape 76" o:spid="_x0000_s1067" type="#_x0000_t34" style="position:absolute;left:-478;top:22025;width:4253;height:10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0E8EAAADcAAAADwAAAGRycy9kb3ducmV2LnhtbERP24rCMBB9F/yHMIJvmnpBbdcoIoi+&#10;LGjdD5htphe2mZQmavXrNwsLvs3hXGe97Uwt7tS6yrKCyTgCQZxZXXGh4Ot6GK1AOI+ssbZMCp7k&#10;YLvp99aYaPvgC91TX4gQwi5BBaX3TSKly0oy6Ma2IQ5cbluDPsC2kLrFRwg3tZxG0UIarDg0lNjQ&#10;vqTsJ70ZBfOnu7zocyWn5yKOMxctjzl/KzUcdLsPEJ46/xb/u086zJ/N4e+ZcIH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XQTwQAAANwAAAAPAAAAAAAAAAAAAAAA&#10;AKECAABkcnMvZG93bnJldi54bWxQSwUGAAAAAAQABAD5AAAAjwMAAAAA&#10;">
                  <v:stroke endarrow="block"/>
                </v:shape>
                <v:shape id="AutoShape 70" o:spid="_x0000_s1068" type="#_x0000_t110" style="position:absolute;left:20909;top:27869;width:20119;height:7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Q3MEA&#10;AADcAAAADwAAAGRycy9kb3ducmV2LnhtbERP3WrCMBS+H+wdwhnsZqzp1EnpjDIEh+iNcz7AITlr&#10;i81JaaKpb28Ewbvz8f2e2WKwrThT7xvHCj6yHASxdqbhSsHhb/VegPAB2WDrmBRcyMNi/vw0w9K4&#10;yL903odKpBD2JSqoQ+hKKb2uyaLPXEecuH/XWwwJ9pU0PcYUbls5yvOptNhwaqixo2VN+rg/WQVx&#10;suID/mwYt9NdLHR3Okb9ptTry/D9BSLQEB7iu3tt0vzxJ9yeSR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b0NzBAAAA3AAAAA8AAAAAAAAAAAAAAAAAmAIAAGRycy9kb3du&#10;cmV2LnhtbFBLBQYAAAAABAAEAPUAAACGAwAAAAA=&#10;">
                  <v:textbox inset="0,0,0,0">
                    <w:txbxContent>
                      <w:p w:rsidR="00DC5121" w:rsidRDefault="00DC5121" w:rsidP="00DC5121">
                        <w:pPr>
                          <w:pStyle w:val="a3"/>
                          <w:spacing w:before="0" w:beforeAutospacing="0" w:after="0" w:afterAutospacing="0"/>
                          <w:jc w:val="center"/>
                        </w:pPr>
                        <w:r>
                          <w:rPr>
                            <w:rFonts w:eastAsia="Times New Roman"/>
                            <w:sz w:val="16"/>
                            <w:szCs w:val="16"/>
                            <w:lang w:val="uk-UA"/>
                          </w:rPr>
                          <w:t xml:space="preserve">Чи доцільними є зміни? </w:t>
                        </w:r>
                      </w:p>
                    </w:txbxContent>
                  </v:textbox>
                </v:shape>
                <v:shape id="AutoShape 76" o:spid="_x0000_s1069" type="#_x0000_t34" style="position:absolute;left:17795;top:31560;width:3114;height:381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9Sl8IAAADcAAAADwAAAGRycy9kb3ducmV2LnhtbERPS2sCMRC+F/ofwhR6q9k+kLIaRQqC&#10;9FRXoXgbNmOyuJmETdTYX28Kgrf5+J4znWfXixMNsfOs4HVUgSBuve7YKNhuli+fIGJC1th7JgUX&#10;ijCfPT5Msdb+zGs6NcmIEsKxRgU2pVBLGVtLDuPIB+LC7f3gMBU4GKkHPJdw18u3qhpLhx2XBouB&#10;viy1h+boFITu1y7/fr6bUB3Nx2a3z+ayyko9P+XFBESinO7im3uly/z3Mfw/Uy6Q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9Sl8IAAADcAAAADwAAAAAAAAAAAAAA&#10;AAChAgAAZHJzL2Rvd25yZXYueG1sUEsFBgAAAAAEAAQA+QAAAJADAAAAAA==&#10;">
                  <v:stroke endarrow="block"/>
                </v:shape>
                <v:roundrect id="AutoShape 4" o:spid="_x0000_s1070" style="position:absolute;left:8232;top:34524;width:9563;height:1695;visibility:visible;mso-wrap-style:square;v-text-anchor:bottom" arcsize="14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8zcEA&#10;AADcAAAADwAAAGRycy9kb3ducmV2LnhtbERPTYvCMBC9L/gfwgheFk1VUKlGEVkXwZNZEY9DM7bV&#10;ZlKarHb/vRGEvc3jfc5i1dpK3KnxpWMFw0ECgjhzpuRcwfFn25+B8AHZYOWYFPyRh9Wy87HA1LgH&#10;H+iuQy5iCPsUFRQh1KmUPivIoh+4mjhyF9dYDBE2uTQNPmK4reQoSSbSYsmxocCaNgVlN/1rFUzt&#10;SOvwNbtk13N5O3/qb7N3J6V63XY9BxGoDf/it3tn4vzxFF7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vM3BAAAA3AAAAA8AAAAAAAAAAAAAAAAAmAIAAGRycy9kb3du&#10;cmV2LnhtbFBLBQYAAAAABAAEAPUAAACGAwAAAAA=&#10;">
                  <v:textbox style="mso-fit-shape-to-text:t" inset="0,0,0,0">
                    <w:txbxContent>
                      <w:p w:rsidR="00DC5121" w:rsidRDefault="00DC5121" w:rsidP="00DC5121">
                        <w:pPr>
                          <w:pStyle w:val="a3"/>
                          <w:spacing w:before="0" w:beforeAutospacing="0" w:after="0" w:afterAutospacing="0"/>
                          <w:jc w:val="center"/>
                        </w:pPr>
                        <w:r>
                          <w:rPr>
                            <w:rFonts w:eastAsia="Times New Roman"/>
                            <w:sz w:val="19"/>
                            <w:szCs w:val="19"/>
                            <w:lang w:val="uk-UA"/>
                          </w:rPr>
                          <w:t>Кінець</w:t>
                        </w:r>
                      </w:p>
                    </w:txbxContent>
                  </v:textbox>
                </v:roundrect>
                <v:shape id="Text Box 58" o:spid="_x0000_s1071" type="#_x0000_t202" style="position:absolute;left:13614;top:30538;width:445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h8sYA&#10;AADcAAAADwAAAGRycy9kb3ducmV2LnhtbESPT0vDQBDF70K/wzIFL6Hd+AeR2G0RURBPtdZ6HbLT&#10;JG12NmSnafz2zkHobYb35r3fLFZjaM1AfWoiO7iZ52CIy+gbrhxsv95mj2CSIHtsI5ODX0qwWk6u&#10;Flj4eOZPGjZSGQ3hVKCDWqQrrE1lTQHTPHbEqu1jH1B07SvrezxreGjtbZ4/2IANa0ONHb3UVB43&#10;p+DgZy3hI7Pr3TcfXk/ZsM9ke585dz0dn5/ACI1yMf9fv3vFv1NafUYns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3h8sYAAADcAAAADwAAAAAAAAAAAAAAAACYAgAAZHJz&#10;L2Rvd25yZXYueG1sUEsFBgAAAAAEAAQA9QAAAIsDAAAAAA==&#10;" filled="f" stroked="f">
                  <v:textbox inset="6.84pt,3.42pt,6.84pt,3.42pt">
                    <w:txbxContent>
                      <w:p w:rsidR="00187D75" w:rsidRDefault="00187D75" w:rsidP="00187D75">
                        <w:pPr>
                          <w:pStyle w:val="a3"/>
                          <w:spacing w:before="0" w:beforeAutospacing="0" w:after="0" w:afterAutospacing="0"/>
                        </w:pPr>
                        <w:r>
                          <w:rPr>
                            <w:rFonts w:eastAsia="Times New Roman"/>
                            <w:i/>
                            <w:iCs/>
                            <w:sz w:val="19"/>
                            <w:szCs w:val="19"/>
                            <w:lang w:val="uk-UA"/>
                          </w:rPr>
                          <w:t>ні</w:t>
                        </w:r>
                      </w:p>
                    </w:txbxContent>
                  </v:textbox>
                </v:shape>
                <v:shape id="Text Box 72" o:spid="_x0000_s1072" type="#_x0000_t202" style="position:absolute;left:32608;top:35565;width:4381;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EacMA&#10;AADcAAAADwAAAGRycy9kb3ducmV2LnhtbERPS2vCQBC+F/wPywi9hLrpA7HRVUppoXjy1XodsmMS&#10;zc6G7BjTf98VCt7m43vObNG7WnXUhsqzgcdRCoo497biwsBu+/kwARUE2WLtmQz8UoDFfHA3w8z6&#10;C6+p20ihYgiHDA2UIk2mdchLchhGviGO3MG3DiXCttC2xUsMd7V+StOxdlhxbCixofeS8tPm7Azs&#10;V+KWiV79fPPx45x0h0R2L4kx98P+bQpKqJeb+N/9ZeP851e4PhMv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FEacMAAADcAAAADwAAAAAAAAAAAAAAAACYAgAAZHJzL2Rv&#10;d25yZXYueG1sUEsFBgAAAAAEAAQA9QAAAIgDAAAAAA==&#10;" filled="f" stroked="f">
                  <v:textbox inset="6.84pt,3.42pt,6.84pt,3.42pt">
                    <w:txbxContent>
                      <w:p w:rsidR="00187D75" w:rsidRDefault="00187D75" w:rsidP="00187D75">
                        <w:pPr>
                          <w:pStyle w:val="a3"/>
                          <w:spacing w:before="0" w:beforeAutospacing="0" w:after="0" w:afterAutospacing="0"/>
                        </w:pPr>
                        <w:r>
                          <w:rPr>
                            <w:rFonts w:eastAsia="Times New Roman"/>
                            <w:i/>
                            <w:iCs/>
                            <w:sz w:val="19"/>
                            <w:szCs w:val="19"/>
                            <w:lang w:val="uk-UA"/>
                          </w:rPr>
                          <w:t>так</w:t>
                        </w:r>
                      </w:p>
                    </w:txbxContent>
                  </v:textbox>
                </v:shape>
                <v:shape id="AutoShape 61" o:spid="_x0000_s1073" type="#_x0000_t34" style="position:absolute;left:6013;top:51997;width:22096;height:20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QBbcMAAADcAAAADwAAAGRycy9kb3ducmV2LnhtbESPzYrCQBCE7wu+w9CCt3WiyK5GRxFB&#10;9LLg3wO0mTYJZnpCZtTo09sHYW/dVHXV17NF6yp1pyaUng0M+gko4szbknMDp+P6ewwqRGSLlWcy&#10;8KQAi3nna4ap9Q/e0/0QcyUhHFI0UMRYp1qHrCCHoe9rYtEuvnEYZW1ybRt8SLir9DBJfrTDkqWh&#10;wJpWBWXXw80ZGD3D/kV/Yz3c5ZNJFpLfzYXPxvS67XIKKlIb/82f660V/JHgyzMygZ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UAW3DAAAA3AAAAA8AAAAAAAAAAAAA&#10;AAAAoQIAAGRycy9kb3ducmV2LnhtbFBLBQYAAAAABAAEAPkAAACRAwAAAAA=&#10;">
                  <v:stroke endarrow="block"/>
                </v:shape>
                <v:shape id="Text Box 72" o:spid="_x0000_s1074" type="#_x0000_t202" style="position:absolute;left:42529;top:44249;width:438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7EsIA&#10;AADcAAAADwAAAGRycy9kb3ducmV2LnhtbERPS2vCQBC+C/6HZYReQt0oUkrqKiIK0pOvttchOyZp&#10;s7MhO8b033eFgrf5+J4zX/auVh21ofJsYDJOQRHn3lZcGDifts+voIIgW6w9k4FfCrBcDAdzzKy/&#10;8YG6oxQqhnDI0EAp0mRah7wkh2HsG+LIXXzrUCJsC21bvMVwV+tpmr5ohxXHhhIbWpeU/xyvzsDX&#10;Xtx7ovefH/y9uSbdJZHzLDHmadSv3kAJ9fIQ/7t3Ns6fTeD+TL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TsSwgAAANwAAAAPAAAAAAAAAAAAAAAAAJgCAABkcnMvZG93&#10;bnJldi54bWxQSwUGAAAAAAQABAD1AAAAhwMAAAAA&#10;" filled="f" stroked="f">
                  <v:textbox inset="6.84pt,3.42pt,6.84pt,3.42pt">
                    <w:txbxContent>
                      <w:p w:rsidR="00187D75" w:rsidRDefault="00187D75" w:rsidP="00187D75">
                        <w:pPr>
                          <w:pStyle w:val="a3"/>
                          <w:spacing w:before="0" w:beforeAutospacing="0" w:after="0" w:afterAutospacing="0"/>
                        </w:pPr>
                        <w:r>
                          <w:rPr>
                            <w:rFonts w:eastAsia="Times New Roman"/>
                            <w:i/>
                            <w:iCs/>
                            <w:sz w:val="19"/>
                            <w:szCs w:val="19"/>
                            <w:lang w:val="uk-UA"/>
                          </w:rPr>
                          <w:t>так</w:t>
                        </w:r>
                      </w:p>
                    </w:txbxContent>
                  </v:textbox>
                </v:shape>
                <v:shape id="AutoShape 15" o:spid="_x0000_s1075" type="#_x0000_t110" style="position:absolute;left:3839;top:64045;width:28816;height:1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1cEA&#10;AADcAAAADwAAAGRycy9kb3ducmV2LnhtbERP3WrCMBS+H/gO4QjeDE1Xikg1yhg4xnazqQ9wSM7a&#10;YnNSmrSpb78MBO/Ox/d7dofJtmKk3jeOFbysMhDE2pmGKwWX83G5AeEDssHWMSm4kYfDfva0w9K4&#10;yD80nkIlUgj7EhXUIXSllF7XZNGvXEecuF/XWwwJ9pU0PcYUbluZZ9laWmw4NdTY0VtN+noarIJY&#10;HPmC75+MX+vvuNHdcI36WanFfHrdggg0hYf47v4waX6Rw/8z6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0O9XBAAAA3AAAAA8AAAAAAAAAAAAAAAAAmAIAAGRycy9kb3du&#10;cmV2LnhtbFBLBQYAAAAABAAEAPUAAACGAwAAAAA=&#10;">
                  <v:textbox inset="0,0,0,0">
                    <w:txbxContent>
                      <w:p w:rsidR="00187D75" w:rsidRDefault="00187D75" w:rsidP="00187D75">
                        <w:pPr>
                          <w:pStyle w:val="a3"/>
                          <w:spacing w:before="0" w:beforeAutospacing="0" w:after="0" w:afterAutospacing="0"/>
                          <w:jc w:val="center"/>
                        </w:pPr>
                        <w:r>
                          <w:rPr>
                            <w:rFonts w:eastAsia="Times New Roman"/>
                            <w:sz w:val="19"/>
                            <w:szCs w:val="19"/>
                            <w:lang w:val="uk-UA"/>
                          </w:rPr>
                          <w:t xml:space="preserve">Чи є економічні передумови для переходу споживачів до використання БПЛА </w:t>
                        </w:r>
                      </w:p>
                    </w:txbxContent>
                  </v:textbox>
                </v:shape>
                <v:shape id="AutoShape 30" o:spid="_x0000_s1076" type="#_x0000_t33" style="position:absolute;left:2160;top:69548;width:1679;height:39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DV68QAAADcAAAADwAAAGRycy9kb3ducmV2LnhtbERPTWvCQBC9C/0PyxS86abalhhdpS0V&#10;vZRS48HjkJ1mQ7OzMbvR+O/dguBtHu9zFqve1uJEra8cK3gaJyCIC6crLhXs8/UoBeEDssbaMSm4&#10;kIfV8mGwwEy7M//QaRdKEUPYZ6jAhNBkUvrCkEU/dg1x5H5dazFE2JZSt3iO4baWkyR5lRYrjg0G&#10;G/owVPztOqvgxRyL2Xp74e/0vcm7/LP7Omw6pYaP/dscRKA+3MU391bH+c9T+H8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NXrxAAAANwAAAAPAAAAAAAAAAAA&#10;AAAAAKECAABkcnMvZG93bnJldi54bWxQSwUGAAAAAAQABAD5AAAAkgMAAAAA&#10;">
                  <v:stroke endarrow="block"/>
                </v:shape>
                <v:roundrect id="AutoShape 57" o:spid="_x0000_s1077" style="position:absolute;top:73539;width:6394;height:18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zOMIA&#10;AADcAAAADwAAAGRycy9kb3ducmV2LnhtbERPTWvCQBC9F/oflin0UnRTkSLRVYrVUqQXbfE87k6T&#10;YHYmZNeY/ntXELzN433ObNH7WnXUhkrYwOswA0VsxVVcGPj9WQ8moEJEdlgLk4F/CrCYPz7MMHdy&#10;5i11u1ioFMIhRwNljE2udbAleQxDaYgT9yetx5hgW2jX4jmF+1qPsuxNe6w4NZTY0LIke9ydvIG9&#10;3Uh9OOKok5V8bD+X36eXiTXm+al/n4KK1Me7+Ob+cmn+eAzXZ9IF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3M4wgAAANwAAAAPAAAAAAAAAAAAAAAAAJgCAABkcnMvZG93&#10;bnJldi54bWxQSwUGAAAAAAQABAD1AAAAhwMAAAAA&#10;">
                  <v:textbox style="mso-fit-shape-to-text:t" inset="0,0,0,0">
                    <w:txbxContent>
                      <w:p w:rsidR="00F02A90" w:rsidRDefault="00F02A90" w:rsidP="00F02A90">
                        <w:pPr>
                          <w:pStyle w:val="a3"/>
                          <w:spacing w:before="0" w:beforeAutospacing="0" w:after="0" w:afterAutospacing="0"/>
                          <w:jc w:val="center"/>
                        </w:pPr>
                        <w:r>
                          <w:rPr>
                            <w:rFonts w:eastAsia="Times New Roman"/>
                            <w:sz w:val="17"/>
                            <w:szCs w:val="17"/>
                            <w:lang w:val="uk-UA"/>
                          </w:rPr>
                          <w:t xml:space="preserve">Кінець </w:t>
                        </w:r>
                      </w:p>
                    </w:txbxContent>
                  </v:textbox>
                </v:roundrect>
                <v:shape id="AutoShape 16" o:spid="_x0000_s1078" type="#_x0000_t110" style="position:absolute;left:23587;top:73536;width:21574;height:10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jocAA&#10;AADcAAAADwAAAGRycy9kb3ducmV2LnhtbERPzYrCMBC+C75DGGEvsqa7qEg1yrLgInpR1wcYkrEt&#10;NpPSRFPf3giCt/n4fmex6mwtbtT6yrGCr1EGglg7U3Gh4PS//pyB8AHZYO2YFNzJw2rZ7y0wNy7y&#10;gW7HUIgUwj5HBWUITS6l1yVZ9CPXECfu7FqLIcG2kKbFmMJtLb+zbCotVpwaSmzotyR9OV6tgjhe&#10;8wn/toy76T7OdHO9RD1U6mPQ/cxBBOrCW/xyb0yaP57A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2jocAAAADcAAAADwAAAAAAAAAAAAAAAACYAgAAZHJzL2Rvd25y&#10;ZXYueG1sUEsFBgAAAAAEAAQA9QAAAIUDAAAAAA==&#10;">
                  <v:textbox inset="0,0,0,0">
                    <w:txbxContent>
                      <w:p w:rsidR="00F02A90" w:rsidRDefault="00F02A90" w:rsidP="00F02A90">
                        <w:pPr>
                          <w:pStyle w:val="a3"/>
                          <w:spacing w:before="0" w:beforeAutospacing="0" w:after="0" w:afterAutospacing="0"/>
                          <w:jc w:val="center"/>
                        </w:pPr>
                        <w:r>
                          <w:rPr>
                            <w:rFonts w:eastAsia="Times New Roman"/>
                            <w:sz w:val="19"/>
                            <w:szCs w:val="19"/>
                            <w:lang w:val="uk-UA"/>
                          </w:rPr>
                          <w:t>Споживачі готові перейти на використання БПЛА</w:t>
                        </w:r>
                      </w:p>
                    </w:txbxContent>
                  </v:textbox>
                </v:shape>
                <v:shape id="AutoShape 61" o:spid="_x0000_s1079" type="#_x0000_t34" style="position:absolute;left:31429;top:70772;width:3990;height:15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8gr4AAADcAAAADwAAAGRycy9kb3ducmV2LnhtbERPSwrCMBDdC94hjOBOU0X8VKOIILoR&#10;/B1gbMa22ExKE7V6eiMI7ubxvjNb1KYQD6pcbllBrxuBIE6szjlVcD6tO2MQziNrLCyTghc5WMyb&#10;jRnG2j75QI+jT0UIYRejgsz7MpbSJRkZdF1bEgfuaiuDPsAqlbrCZwg3hexH0VAazDk0ZFjSKqPk&#10;drwbBYOXO7xpN5b9fTqZJC4aba58UardqpdTEJ5q/xf/3Fsd5g+G8H0mXC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cTyCvgAAANwAAAAPAAAAAAAAAAAAAAAAAKEC&#10;AABkcnMvZG93bnJldi54bWxQSwUGAAAAAAQABAD5AAAAjAMAAAAA&#10;">
                  <v:stroke endarrow="block"/>
                </v:shape>
                <v:shape id="AutoShape 61" o:spid="_x0000_s1080" type="#_x0000_t33" style="position:absolute;left:23000;top:78568;width:587;height:591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T6MQAAADcAAAADwAAAGRycy9kb3ducmV2LnhtbERPTWvCQBC9C/0PyxS86aZi2xhdpS0V&#10;vZRS48HjkJ1mQ7OzMbvR+O/dguBtHu9zFqve1uJEra8cK3gaJyCIC6crLhXs8/UoBeEDssbaMSm4&#10;kIfV8mGwwEy7M//QaRdKEUPYZ6jAhNBkUvrCkEU/dg1x5H5dazFE2JZSt3iO4baWkyR5kRYrjg0G&#10;G/owVPztOqvg2RyL2Xp74e/0vcm7/LP7Omw6pYaP/dscRKA+3MU391bH+dNX+H8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PoxAAAANwAAAAPAAAAAAAAAAAA&#10;AAAAAKECAABkcnMvZG93bnJldi54bWxQSwUGAAAAAAQABAD5AAAAkgMAAAAA&#10;">
                  <v:stroke endarrow="block"/>
                </v:shape>
                <v:shape id="AutoShape 61" o:spid="_x0000_s1081" type="#_x0000_t33" style="position:absolute;left:45161;top:78568;width:5751;height:57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x8cUAAADcAAAADwAAAGRycy9kb3ducmV2LnhtbESPQW/CMAyF75P4D5GRdhsp08SmQkAI&#10;iW3abWUHjqYxbaFxShJot18/HybtZus9v/d5sRpcq24UYuPZwHSSgSIuvW24MvC12z68gIoJ2WLr&#10;mQx8U4TVcnS3wNz6nj/pVqRKSQjHHA3UKXW51rGsyWGc+I5YtKMPDpOsodI2YC/hrtWPWTbTDhuW&#10;hho72tRUnourM/C2PvVB/+yfL4fp1WL/OvsoLmjM/XhYz0ElGtK/+e/63Qr+k9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gx8cUAAADcAAAADwAAAAAAAAAA&#10;AAAAAAChAgAAZHJzL2Rvd25yZXYueG1sUEsFBgAAAAAEAAQA+QAAAJMDAAAAAA==&#10;">
                  <v:stroke endarrow="block"/>
                </v:shape>
                <v:shape id="Text Box 86" o:spid="_x0000_s1082" type="#_x0000_t202" style="position:absolute;left:52042;top:80303;width:4934;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F02A90" w:rsidRDefault="00F02A90" w:rsidP="00F02A90">
                        <w:pPr>
                          <w:pStyle w:val="a3"/>
                          <w:spacing w:before="0" w:beforeAutospacing="0" w:after="0" w:afterAutospacing="0"/>
                          <w:jc w:val="right"/>
                        </w:pPr>
                        <w:r>
                          <w:rPr>
                            <w:rFonts w:eastAsia="Times New Roman"/>
                            <w:i/>
                            <w:iCs/>
                            <w:sz w:val="20"/>
                            <w:szCs w:val="20"/>
                            <w:lang w:val="uk-UA"/>
                          </w:rPr>
                          <w:t>так</w:t>
                        </w:r>
                      </w:p>
                    </w:txbxContent>
                  </v:textbox>
                </v:shape>
                <v:shape id="Text Box 58" o:spid="_x0000_s1083" type="#_x0000_t202" style="position:absolute;left:16057;top:82408;width:445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IVMUA&#10;AADcAAAADwAAAGRycy9kb3ducmV2LnhtbESPQUvDQBCF70L/wzIFL6HdKCoSuy0iCuKp1lqvQ3aa&#10;pM3Ohuw0jf/eOQi9zfDevPfNYjWG1gzUpyayg5t5Doa4jL7hysH26232CCYJssc2Mjn4pQSr5eRq&#10;gYWPZ/6kYSOV0RBOBTqoRbrC2lTWFDDNY0es2j72AUXXvrK+x7OGh9be5vmDDdiwNtTY0UtN5XFz&#10;Cg5+1hI+MrveffPh9ZQN+0y2d5lz19Px+QmM0CgX8//1u1f8e8XXZ3QCu/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AhUxQAAANwAAAAPAAAAAAAAAAAAAAAAAJgCAABkcnMv&#10;ZG93bnJldi54bWxQSwUGAAAAAAQABAD1AAAAigMAAAAA&#10;" filled="f" stroked="f">
                  <v:textbox inset="6.84pt,3.42pt,6.84pt,3.42pt">
                    <w:txbxContent>
                      <w:p w:rsidR="00F02A90" w:rsidRDefault="00F02A90" w:rsidP="00F02A90">
                        <w:pPr>
                          <w:pStyle w:val="a3"/>
                          <w:spacing w:before="0" w:beforeAutospacing="0" w:after="0" w:afterAutospacing="0"/>
                        </w:pPr>
                        <w:r>
                          <w:rPr>
                            <w:rFonts w:eastAsia="Times New Roman"/>
                            <w:i/>
                            <w:iCs/>
                            <w:sz w:val="19"/>
                            <w:szCs w:val="19"/>
                            <w:lang w:val="uk-UA"/>
                          </w:rPr>
                          <w:t>ні</w:t>
                        </w:r>
                      </w:p>
                    </w:txbxContent>
                  </v:textbox>
                </v:shape>
                <w10:anchorlock/>
              </v:group>
            </w:pict>
          </mc:Fallback>
        </mc:AlternateContent>
      </w:r>
    </w:p>
    <w:p w:rsidR="00C86040" w:rsidRPr="00933DBD" w:rsidRDefault="00C86040" w:rsidP="002A7D45">
      <w:pPr>
        <w:pStyle w:val="a4"/>
        <w:rPr>
          <w:sz w:val="28"/>
          <w:szCs w:val="28"/>
        </w:rPr>
      </w:pPr>
    </w:p>
    <w:p w:rsidR="00C86040" w:rsidRPr="00933DBD" w:rsidRDefault="00C86040" w:rsidP="002A7D45">
      <w:pPr>
        <w:pStyle w:val="a4"/>
        <w:rPr>
          <w:sz w:val="28"/>
          <w:szCs w:val="28"/>
        </w:rPr>
      </w:pPr>
      <w:r w:rsidRPr="00933DBD">
        <w:rPr>
          <w:sz w:val="28"/>
          <w:szCs w:val="28"/>
        </w:rPr>
        <w:br w:type="page"/>
      </w:r>
    </w:p>
    <w:p w:rsidR="00AD22D4" w:rsidRPr="00933DBD" w:rsidRDefault="00B83AEB" w:rsidP="002A7D45">
      <w:pPr>
        <w:pStyle w:val="a4"/>
        <w:rPr>
          <w:sz w:val="28"/>
          <w:szCs w:val="28"/>
        </w:rPr>
      </w:pPr>
      <w:r w:rsidRPr="00933DBD">
        <w:rPr>
          <w:noProof/>
          <w:sz w:val="28"/>
          <w:szCs w:val="28"/>
        </w:rPr>
        <w:lastRenderedPageBreak/>
        <mc:AlternateContent>
          <mc:Choice Requires="wpc">
            <w:drawing>
              <wp:anchor distT="0" distB="0" distL="114300" distR="114300" simplePos="0" relativeHeight="251659264" behindDoc="0" locked="0" layoutInCell="1" allowOverlap="1" wp14:anchorId="2A8814F1" wp14:editId="41983519">
                <wp:simplePos x="0" y="0"/>
                <wp:positionH relativeFrom="character">
                  <wp:posOffset>47625</wp:posOffset>
                </wp:positionH>
                <wp:positionV relativeFrom="line">
                  <wp:posOffset>241300</wp:posOffset>
                </wp:positionV>
                <wp:extent cx="6281420" cy="5949315"/>
                <wp:effectExtent l="0" t="0" r="0" b="0"/>
                <wp:wrapNone/>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2" name="AutoShape 91"/>
                        <wps:cNvSpPr>
                          <a:spLocks noChangeArrowheads="1"/>
                        </wps:cNvSpPr>
                        <wps:spPr bwMode="auto">
                          <a:xfrm>
                            <a:off x="1490110" y="3818284"/>
                            <a:ext cx="2638660" cy="851816"/>
                          </a:xfrm>
                          <a:prstGeom prst="flowChartDecision">
                            <a:avLst/>
                          </a:prstGeom>
                          <a:solidFill>
                            <a:srgbClr val="FFFFFF"/>
                          </a:solidFill>
                          <a:ln w="9525">
                            <a:solidFill>
                              <a:srgbClr val="000000"/>
                            </a:solidFill>
                            <a:miter lim="800000"/>
                            <a:headEnd/>
                            <a:tailEnd/>
                          </a:ln>
                        </wps:spPr>
                        <wps:txbx>
                          <w:txbxContent>
                            <w:p w:rsidR="00C86040" w:rsidRDefault="00EB65EE" w:rsidP="00C86040">
                              <w:pPr>
                                <w:jc w:val="center"/>
                                <w:rPr>
                                  <w:sz w:val="19"/>
                                  <w:szCs w:val="19"/>
                                  <w:lang w:val="uk-UA"/>
                                </w:rPr>
                              </w:pPr>
                              <w:r>
                                <w:rPr>
                                  <w:sz w:val="19"/>
                                  <w:szCs w:val="19"/>
                                  <w:lang w:val="uk-UA"/>
                                </w:rPr>
                                <w:t>Чи існують сегменти на яких Р-100 конкурентоспроможний</w:t>
                              </w:r>
                              <w:r w:rsidR="00C86040">
                                <w:rPr>
                                  <w:sz w:val="19"/>
                                  <w:szCs w:val="19"/>
                                  <w:lang w:val="uk-UA"/>
                                </w:rPr>
                                <w:t xml:space="preserve">?   </w:t>
                              </w: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r>
                                <w:rPr>
                                  <w:sz w:val="19"/>
                                  <w:szCs w:val="19"/>
                                  <w:lang w:val="uk-UA"/>
                                </w:rPr>
                                <w:t xml:space="preserve"> </w:t>
                              </w:r>
                            </w:p>
                          </w:txbxContent>
                        </wps:txbx>
                        <wps:bodyPr rot="0" vert="horz" wrap="square" lIns="0" tIns="0" rIns="0" bIns="0" anchor="ctr" anchorCtr="0" upright="1">
                          <a:noAutofit/>
                        </wps:bodyPr>
                      </wps:wsp>
                      <wps:wsp>
                        <wps:cNvPr id="154" name="Rectangle 93"/>
                        <wps:cNvSpPr>
                          <a:spLocks noChangeArrowheads="1"/>
                        </wps:cNvSpPr>
                        <wps:spPr bwMode="auto">
                          <a:xfrm>
                            <a:off x="1592808" y="5478977"/>
                            <a:ext cx="2722244" cy="247014"/>
                          </a:xfrm>
                          <a:prstGeom prst="rect">
                            <a:avLst/>
                          </a:prstGeom>
                          <a:solidFill>
                            <a:srgbClr val="FFFFFF"/>
                          </a:solidFill>
                          <a:ln w="9525">
                            <a:solidFill>
                              <a:srgbClr val="000000"/>
                            </a:solidFill>
                            <a:miter lim="800000"/>
                            <a:headEnd/>
                            <a:tailEnd/>
                          </a:ln>
                        </wps:spPr>
                        <wps:txbx>
                          <w:txbxContent>
                            <w:p w:rsidR="00C86040" w:rsidRDefault="00C86040" w:rsidP="00C86040">
                              <w:pPr>
                                <w:jc w:val="center"/>
                                <w:rPr>
                                  <w:sz w:val="20"/>
                                </w:rPr>
                              </w:pPr>
                              <w:r>
                                <w:rPr>
                                  <w:sz w:val="20"/>
                                  <w:lang w:val="uk-UA"/>
                                </w:rPr>
                                <w:t xml:space="preserve">Розрахунок рентабельності </w:t>
                              </w:r>
                            </w:p>
                          </w:txbxContent>
                        </wps:txbx>
                        <wps:bodyPr rot="0" vert="horz" wrap="square" lIns="91440" tIns="45720" rIns="91440" bIns="45720" anchor="ctr" anchorCtr="0" upright="1">
                          <a:spAutoFit/>
                        </wps:bodyPr>
                      </wps:wsp>
                      <wps:wsp>
                        <wps:cNvPr id="155" name="AutoShape 94"/>
                        <wps:cNvCnPr>
                          <a:cxnSpLocks noChangeShapeType="1"/>
                        </wps:cNvCnPr>
                        <wps:spPr bwMode="auto">
                          <a:xfrm rot="10800000" flipV="1">
                            <a:off x="1216278" y="4229471"/>
                            <a:ext cx="336550" cy="2736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6" name="AutoShape 95"/>
                        <wps:cNvCnPr>
                          <a:cxnSpLocks noChangeShapeType="1"/>
                        </wps:cNvCnPr>
                        <wps:spPr bwMode="auto">
                          <a:xfrm flipH="1">
                            <a:off x="2919222" y="4257221"/>
                            <a:ext cx="1170305" cy="596900"/>
                          </a:xfrm>
                          <a:prstGeom prst="bentConnector4">
                            <a:avLst>
                              <a:gd name="adj1" fmla="val -46929"/>
                              <a:gd name="adj2" fmla="val 832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Rectangle 106"/>
                        <wps:cNvSpPr>
                          <a:spLocks noChangeArrowheads="1"/>
                        </wps:cNvSpPr>
                        <wps:spPr bwMode="auto">
                          <a:xfrm>
                            <a:off x="1552828" y="4854121"/>
                            <a:ext cx="2722245" cy="514350"/>
                          </a:xfrm>
                          <a:prstGeom prst="rect">
                            <a:avLst/>
                          </a:prstGeom>
                          <a:solidFill>
                            <a:srgbClr val="FFFFFF"/>
                          </a:solidFill>
                          <a:ln w="9525">
                            <a:solidFill>
                              <a:srgbClr val="000000"/>
                            </a:solidFill>
                            <a:miter lim="800000"/>
                            <a:headEnd/>
                            <a:tailEnd/>
                          </a:ln>
                        </wps:spPr>
                        <wps:txbx>
                          <w:txbxContent>
                            <w:p w:rsidR="00C86040" w:rsidRPr="00742291" w:rsidRDefault="00C86040" w:rsidP="00C86040">
                              <w:pPr>
                                <w:jc w:val="center"/>
                              </w:pPr>
                              <w:r w:rsidRPr="00742291">
                                <w:rPr>
                                  <w:sz w:val="20"/>
                                  <w:lang w:val="uk-UA"/>
                                </w:rPr>
                                <w:t xml:space="preserve">Аналіз </w:t>
                              </w:r>
                              <w:proofErr w:type="spellStart"/>
                              <w:r w:rsidRPr="00742291">
                                <w:rPr>
                                  <w:sz w:val="20"/>
                                  <w:lang w:val="uk-UA"/>
                                </w:rPr>
                                <w:t>порогових</w:t>
                              </w:r>
                              <w:proofErr w:type="spellEnd"/>
                              <w:r w:rsidRPr="00742291">
                                <w:rPr>
                                  <w:sz w:val="20"/>
                                  <w:lang w:val="uk-UA"/>
                                </w:rPr>
                                <w:t xml:space="preserve"> значень проекту: визначення терміну окупності інвестицій та точки беззбитковості.</w:t>
                              </w:r>
                            </w:p>
                          </w:txbxContent>
                        </wps:txbx>
                        <wps:bodyPr rot="0" vert="horz" wrap="square" lIns="91440" tIns="45720" rIns="91440" bIns="45720" anchor="ctr" anchorCtr="0" upright="1">
                          <a:noAutofit/>
                        </wps:bodyPr>
                      </wps:wsp>
                      <wps:wsp>
                        <wps:cNvPr id="171" name="AutoShape 111"/>
                        <wps:cNvCnPr>
                          <a:cxnSpLocks noChangeShapeType="1"/>
                        </wps:cNvCnPr>
                        <wps:spPr bwMode="auto">
                          <a:xfrm flipH="1">
                            <a:off x="4906010" y="234950"/>
                            <a:ext cx="1905"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Oval 114"/>
                        <wps:cNvSpPr>
                          <a:spLocks noChangeArrowheads="1"/>
                        </wps:cNvSpPr>
                        <wps:spPr bwMode="auto">
                          <a:xfrm>
                            <a:off x="1678940" y="0"/>
                            <a:ext cx="239395" cy="215900"/>
                          </a:xfrm>
                          <a:prstGeom prst="ellipse">
                            <a:avLst/>
                          </a:prstGeom>
                          <a:solidFill>
                            <a:srgbClr val="FFFFFF"/>
                          </a:solidFill>
                          <a:ln w="9525">
                            <a:solidFill>
                              <a:srgbClr val="000000"/>
                            </a:solidFill>
                            <a:round/>
                            <a:headEnd/>
                            <a:tailEnd/>
                          </a:ln>
                        </wps:spPr>
                        <wps:txbx>
                          <w:txbxContent>
                            <w:p w:rsidR="00C86040" w:rsidRDefault="00C86040" w:rsidP="00C86040">
                              <w:pPr>
                                <w:jc w:val="center"/>
                                <w:rPr>
                                  <w:sz w:val="20"/>
                                  <w:lang w:val="uk-UA"/>
                                </w:rPr>
                              </w:pPr>
                              <w:r>
                                <w:rPr>
                                  <w:sz w:val="20"/>
                                  <w:lang w:val="uk-UA"/>
                                </w:rPr>
                                <w:t>1</w:t>
                              </w:r>
                            </w:p>
                          </w:txbxContent>
                        </wps:txbx>
                        <wps:bodyPr rot="0" vert="horz" wrap="square" lIns="0" tIns="0" rIns="0" bIns="0" anchor="ctr" anchorCtr="0" upright="1">
                          <a:spAutoFit/>
                        </wps:bodyPr>
                      </wps:wsp>
                      <wps:wsp>
                        <wps:cNvPr id="175" name="Oval 115"/>
                        <wps:cNvSpPr>
                          <a:spLocks noChangeArrowheads="1"/>
                        </wps:cNvSpPr>
                        <wps:spPr bwMode="auto">
                          <a:xfrm>
                            <a:off x="4787900" y="19050"/>
                            <a:ext cx="239395" cy="215900"/>
                          </a:xfrm>
                          <a:prstGeom prst="ellipse">
                            <a:avLst/>
                          </a:prstGeom>
                          <a:solidFill>
                            <a:srgbClr val="FFFFFF"/>
                          </a:solidFill>
                          <a:ln w="9525">
                            <a:solidFill>
                              <a:srgbClr val="000000"/>
                            </a:solidFill>
                            <a:round/>
                            <a:headEnd/>
                            <a:tailEnd/>
                          </a:ln>
                        </wps:spPr>
                        <wps:txbx>
                          <w:txbxContent>
                            <w:p w:rsidR="00C86040" w:rsidRDefault="00C86040" w:rsidP="00C86040">
                              <w:pPr>
                                <w:jc w:val="center"/>
                                <w:rPr>
                                  <w:sz w:val="20"/>
                                  <w:lang w:val="uk-UA"/>
                                </w:rPr>
                              </w:pPr>
                              <w:r>
                                <w:rPr>
                                  <w:sz w:val="20"/>
                                  <w:lang w:val="uk-UA"/>
                                </w:rPr>
                                <w:t>2</w:t>
                              </w:r>
                            </w:p>
                          </w:txbxContent>
                        </wps:txbx>
                        <wps:bodyPr rot="0" vert="horz" wrap="square" lIns="0" tIns="0" rIns="0" bIns="0" anchor="ctr" anchorCtr="0" upright="1">
                          <a:spAutoFit/>
                        </wps:bodyPr>
                      </wps:wsp>
                      <wps:wsp>
                        <wps:cNvPr id="176" name="AutoShape 116"/>
                        <wps:cNvCnPr>
                          <a:cxnSpLocks noChangeShapeType="1"/>
                          <a:endCxn id="198" idx="0"/>
                        </wps:cNvCnPr>
                        <wps:spPr bwMode="auto">
                          <a:xfrm rot="10800000" flipV="1">
                            <a:off x="1556110" y="216217"/>
                            <a:ext cx="242529" cy="2103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AutoShape 119"/>
                        <wps:cNvCnPr>
                          <a:cxnSpLocks noChangeShapeType="1"/>
                        </wps:cNvCnPr>
                        <wps:spPr bwMode="auto">
                          <a:xfrm rot="5400000">
                            <a:off x="2802477" y="2936213"/>
                            <a:ext cx="885639" cy="8659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2" name="Text Box 122"/>
                        <wps:cNvSpPr txBox="1">
                          <a:spLocks noChangeArrowheads="1"/>
                        </wps:cNvSpPr>
                        <wps:spPr bwMode="auto">
                          <a:xfrm flipH="1">
                            <a:off x="766564" y="4198892"/>
                            <a:ext cx="356037" cy="304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40" w:rsidRDefault="00C86040" w:rsidP="00C86040">
                              <w:pPr>
                                <w:rPr>
                                  <w:i/>
                                  <w:sz w:val="20"/>
                                  <w:lang w:val="uk-UA"/>
                                </w:rPr>
                              </w:pPr>
                              <w:r>
                                <w:rPr>
                                  <w:i/>
                                  <w:sz w:val="20"/>
                                  <w:lang w:val="uk-UA"/>
                                </w:rPr>
                                <w:t>ні</w:t>
                              </w:r>
                            </w:p>
                          </w:txbxContent>
                        </wps:txbx>
                        <wps:bodyPr rot="0" vert="horz" wrap="square" lIns="91440" tIns="45720" rIns="91440" bIns="45720" anchor="t" anchorCtr="0" upright="1">
                          <a:noAutofit/>
                        </wps:bodyPr>
                      </wps:wsp>
                      <wps:wsp>
                        <wps:cNvPr id="185" name="Text Box 125"/>
                        <wps:cNvSpPr txBox="1">
                          <a:spLocks noChangeArrowheads="1"/>
                        </wps:cNvSpPr>
                        <wps:spPr bwMode="auto">
                          <a:xfrm>
                            <a:off x="4128770" y="4368800"/>
                            <a:ext cx="46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40" w:rsidRDefault="00C86040" w:rsidP="00C86040">
                              <w:pPr>
                                <w:jc w:val="right"/>
                                <w:rPr>
                                  <w:i/>
                                  <w:sz w:val="20"/>
                                  <w:lang w:val="uk-UA"/>
                                </w:rPr>
                              </w:pPr>
                              <w:r>
                                <w:rPr>
                                  <w:i/>
                                  <w:sz w:val="20"/>
                                  <w:lang w:val="uk-UA"/>
                                </w:rPr>
                                <w:t>так</w:t>
                              </w:r>
                            </w:p>
                          </w:txbxContent>
                        </wps:txbx>
                        <wps:bodyPr rot="0" vert="horz" wrap="square" lIns="91440" tIns="45720" rIns="91440" bIns="45720" anchor="t" anchorCtr="0" upright="1">
                          <a:noAutofit/>
                        </wps:bodyPr>
                      </wps:wsp>
                      <wps:wsp>
                        <wps:cNvPr id="195" name="AutoShape 139"/>
                        <wps:cNvCnPr>
                          <a:cxnSpLocks noChangeShapeType="1"/>
                        </wps:cNvCnPr>
                        <wps:spPr bwMode="auto">
                          <a:xfrm>
                            <a:off x="2940843" y="5368471"/>
                            <a:ext cx="0" cy="110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27"/>
                        <wps:cNvSpPr>
                          <a:spLocks noChangeArrowheads="1"/>
                        </wps:cNvSpPr>
                        <wps:spPr bwMode="auto">
                          <a:xfrm>
                            <a:off x="193005" y="426593"/>
                            <a:ext cx="2726207" cy="1437833"/>
                          </a:xfrm>
                          <a:prstGeom prst="flowChartDecision">
                            <a:avLst/>
                          </a:prstGeom>
                          <a:solidFill>
                            <a:srgbClr val="FFFFFF"/>
                          </a:solidFill>
                          <a:ln w="9525">
                            <a:solidFill>
                              <a:srgbClr val="000000"/>
                            </a:solidFill>
                            <a:miter lim="800000"/>
                            <a:headEnd/>
                            <a:tailEnd/>
                          </a:ln>
                        </wps:spPr>
                        <wps:txbx>
                          <w:txbxContent>
                            <w:p w:rsidR="00C86040" w:rsidRDefault="00C86040" w:rsidP="00C86040">
                              <w:pPr>
                                <w:pStyle w:val="a3"/>
                                <w:spacing w:before="0" w:beforeAutospacing="0" w:after="0" w:afterAutospacing="0"/>
                                <w:jc w:val="center"/>
                              </w:pPr>
                              <w:r>
                                <w:rPr>
                                  <w:rFonts w:eastAsia="Times New Roman"/>
                                  <w:sz w:val="18"/>
                                  <w:szCs w:val="18"/>
                                  <w:lang w:val="uk-UA"/>
                                </w:rPr>
                                <w:t>Чи є фактори, що можуть сприяти</w:t>
                              </w:r>
                              <w:r w:rsidR="00B83AEB">
                                <w:rPr>
                                  <w:rFonts w:eastAsia="Times New Roman"/>
                                  <w:sz w:val="18"/>
                                  <w:szCs w:val="18"/>
                                  <w:lang w:val="uk-UA"/>
                                </w:rPr>
                                <w:t xml:space="preserve"> підвищенню готовності споживачів на використання БПЛА</w:t>
                              </w:r>
                              <w:r>
                                <w:rPr>
                                  <w:rFonts w:eastAsia="Times New Roman"/>
                                  <w:sz w:val="18"/>
                                  <w:szCs w:val="18"/>
                                  <w:lang w:val="uk-UA"/>
                                </w:rPr>
                                <w:t>?</w:t>
                              </w:r>
                            </w:p>
                          </w:txbxContent>
                        </wps:txbx>
                        <wps:bodyPr rot="0" vert="horz" wrap="square" lIns="0" tIns="0" rIns="0" bIns="0" anchor="ctr" anchorCtr="0" upright="1">
                          <a:noAutofit/>
                        </wps:bodyPr>
                      </wps:wsp>
                      <wps:wsp>
                        <wps:cNvPr id="199" name="AutoShape 129"/>
                        <wps:cNvCnPr>
                          <a:cxnSpLocks noChangeShapeType="1"/>
                        </wps:cNvCnPr>
                        <wps:spPr bwMode="auto">
                          <a:xfrm rot="16200000" flipH="1">
                            <a:off x="-31339" y="1426972"/>
                            <a:ext cx="691982" cy="1782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AutoShape 128"/>
                        <wps:cNvSpPr>
                          <a:spLocks noChangeArrowheads="1"/>
                        </wps:cNvSpPr>
                        <wps:spPr bwMode="auto">
                          <a:xfrm>
                            <a:off x="88384" y="1862072"/>
                            <a:ext cx="678180" cy="195580"/>
                          </a:xfrm>
                          <a:prstGeom prst="roundRect">
                            <a:avLst>
                              <a:gd name="adj" fmla="val 50000"/>
                            </a:avLst>
                          </a:prstGeom>
                          <a:solidFill>
                            <a:srgbClr val="FFFFFF"/>
                          </a:solidFill>
                          <a:ln w="9525">
                            <a:solidFill>
                              <a:srgbClr val="000000"/>
                            </a:solidFill>
                            <a:round/>
                            <a:headEnd/>
                            <a:tailEnd/>
                          </a:ln>
                        </wps:spPr>
                        <wps:txbx>
                          <w:txbxContent>
                            <w:p w:rsidR="00C86040" w:rsidRDefault="00C86040" w:rsidP="00C86040">
                              <w:pPr>
                                <w:pStyle w:val="a3"/>
                                <w:spacing w:before="0" w:beforeAutospacing="0" w:after="0" w:afterAutospacing="0"/>
                                <w:jc w:val="center"/>
                              </w:pPr>
                              <w:r>
                                <w:rPr>
                                  <w:rFonts w:eastAsia="Times New Roman"/>
                                  <w:sz w:val="18"/>
                                  <w:szCs w:val="18"/>
                                  <w:lang w:val="uk-UA"/>
                                </w:rPr>
                                <w:t xml:space="preserve">Кінець </w:t>
                              </w:r>
                            </w:p>
                          </w:txbxContent>
                        </wps:txbx>
                        <wps:bodyPr rot="0" vert="horz" wrap="square" lIns="0" tIns="0" rIns="0" bIns="0" anchor="ctr" anchorCtr="0" upright="1">
                          <a:spAutoFit/>
                        </wps:bodyPr>
                      </wps:wsp>
                      <wps:wsp>
                        <wps:cNvPr id="201" name="Text Box 130"/>
                        <wps:cNvSpPr txBox="1">
                          <a:spLocks noChangeArrowheads="1"/>
                        </wps:cNvSpPr>
                        <wps:spPr bwMode="auto">
                          <a:xfrm>
                            <a:off x="481295" y="1501636"/>
                            <a:ext cx="2882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40" w:rsidRDefault="00C86040" w:rsidP="00C86040">
                              <w:pPr>
                                <w:pStyle w:val="a3"/>
                                <w:spacing w:before="0" w:beforeAutospacing="0" w:after="0" w:afterAutospacing="0"/>
                              </w:pPr>
                              <w:r>
                                <w:rPr>
                                  <w:rFonts w:eastAsia="Times New Roman"/>
                                  <w:i/>
                                  <w:iCs/>
                                  <w:sz w:val="19"/>
                                  <w:szCs w:val="19"/>
                                  <w:lang w:val="uk-UA"/>
                                </w:rPr>
                                <w:t>ні</w:t>
                              </w:r>
                            </w:p>
                          </w:txbxContent>
                        </wps:txbx>
                        <wps:bodyPr rot="0" vert="horz" wrap="square" lIns="86868" tIns="43434" rIns="86868" bIns="43434" anchor="t" anchorCtr="0" upright="1">
                          <a:noAutofit/>
                        </wps:bodyPr>
                      </wps:wsp>
                      <wps:wsp>
                        <wps:cNvPr id="202" name="AutoShape 131"/>
                        <wps:cNvCnPr>
                          <a:cxnSpLocks noChangeShapeType="1"/>
                          <a:stCxn id="198" idx="3"/>
                        </wps:cNvCnPr>
                        <wps:spPr bwMode="auto">
                          <a:xfrm flipV="1">
                            <a:off x="2919212" y="726947"/>
                            <a:ext cx="1981083" cy="418563"/>
                          </a:xfrm>
                          <a:prstGeom prst="bentConnector3">
                            <a:avLst>
                              <a:gd name="adj1" fmla="val 68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AutoShape 131"/>
                        <wps:cNvCnPr>
                          <a:cxnSpLocks noChangeShapeType="1"/>
                        </wps:cNvCnPr>
                        <wps:spPr bwMode="auto">
                          <a:xfrm rot="16200000" flipH="1">
                            <a:off x="4623594" y="580230"/>
                            <a:ext cx="553721" cy="3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4" name="Rectangle 92"/>
                        <wps:cNvSpPr>
                          <a:spLocks noChangeArrowheads="1"/>
                        </wps:cNvSpPr>
                        <wps:spPr bwMode="auto">
                          <a:xfrm>
                            <a:off x="3139440" y="857249"/>
                            <a:ext cx="2319020" cy="591541"/>
                          </a:xfrm>
                          <a:prstGeom prst="rect">
                            <a:avLst/>
                          </a:prstGeom>
                          <a:solidFill>
                            <a:srgbClr val="FFFFFF"/>
                          </a:solidFill>
                          <a:ln w="9525">
                            <a:solidFill>
                              <a:srgbClr val="000000"/>
                            </a:solidFill>
                            <a:miter lim="800000"/>
                            <a:headEnd/>
                            <a:tailEnd/>
                          </a:ln>
                        </wps:spPr>
                        <wps:txbx>
                          <w:txbxContent>
                            <w:p w:rsidR="00C86040" w:rsidRDefault="00C86040" w:rsidP="00C86040">
                              <w:pPr>
                                <w:pStyle w:val="a3"/>
                                <w:spacing w:before="0" w:beforeAutospacing="0" w:after="0" w:afterAutospacing="0"/>
                                <w:jc w:val="center"/>
                              </w:pPr>
                              <w:r>
                                <w:rPr>
                                  <w:rFonts w:eastAsia="Times New Roman"/>
                                  <w:sz w:val="20"/>
                                  <w:szCs w:val="20"/>
                                  <w:lang w:val="uk-UA"/>
                                </w:rPr>
                                <w:t xml:space="preserve">Визначення сегментів споживачів, що можуть бути потенційно зацікавлені у використанні БПЛА  </w:t>
                              </w:r>
                            </w:p>
                          </w:txbxContent>
                        </wps:txbx>
                        <wps:bodyPr rot="0" vert="horz" wrap="square" lIns="91440" tIns="45720" rIns="91440" bIns="45720" anchor="t" anchorCtr="0" upright="1">
                          <a:noAutofit/>
                        </wps:bodyPr>
                      </wps:wsp>
                      <wps:wsp>
                        <wps:cNvPr id="205" name="Rectangle 92"/>
                        <wps:cNvSpPr>
                          <a:spLocks noChangeArrowheads="1"/>
                        </wps:cNvSpPr>
                        <wps:spPr bwMode="auto">
                          <a:xfrm>
                            <a:off x="3139440" y="1485423"/>
                            <a:ext cx="2319020" cy="462132"/>
                          </a:xfrm>
                          <a:prstGeom prst="rect">
                            <a:avLst/>
                          </a:prstGeom>
                          <a:solidFill>
                            <a:srgbClr val="FFFFFF"/>
                          </a:solidFill>
                          <a:ln w="9525">
                            <a:solidFill>
                              <a:srgbClr val="000000"/>
                            </a:solidFill>
                            <a:miter lim="800000"/>
                            <a:headEnd/>
                            <a:tailEnd/>
                          </a:ln>
                        </wps:spPr>
                        <wps:txbx>
                          <w:txbxContent>
                            <w:p w:rsidR="00C86040" w:rsidRDefault="00C86040" w:rsidP="00C86040">
                              <w:pPr>
                                <w:pStyle w:val="a3"/>
                                <w:spacing w:before="0" w:beforeAutospacing="0" w:after="0" w:afterAutospacing="0"/>
                                <w:jc w:val="center"/>
                              </w:pPr>
                              <w:r>
                                <w:rPr>
                                  <w:rFonts w:eastAsia="Times New Roman"/>
                                  <w:sz w:val="20"/>
                                  <w:szCs w:val="20"/>
                                  <w:lang w:val="uk-UA"/>
                                </w:rPr>
                                <w:t xml:space="preserve">Визначення різниці в мотиваціях споживачів в різних сегментах  </w:t>
                              </w:r>
                            </w:p>
                          </w:txbxContent>
                        </wps:txbx>
                        <wps:bodyPr rot="0" vert="horz" wrap="square" lIns="91440" tIns="45720" rIns="91440" bIns="45720" anchor="t" anchorCtr="0" upright="1">
                          <a:noAutofit/>
                        </wps:bodyPr>
                      </wps:wsp>
                      <wps:wsp>
                        <wps:cNvPr id="206" name="Rectangle 92"/>
                        <wps:cNvSpPr>
                          <a:spLocks noChangeArrowheads="1"/>
                        </wps:cNvSpPr>
                        <wps:spPr bwMode="auto">
                          <a:xfrm>
                            <a:off x="3139440" y="2053745"/>
                            <a:ext cx="2319020" cy="461645"/>
                          </a:xfrm>
                          <a:prstGeom prst="rect">
                            <a:avLst/>
                          </a:prstGeom>
                          <a:solidFill>
                            <a:srgbClr val="FFFFFF"/>
                          </a:solidFill>
                          <a:ln w="9525">
                            <a:solidFill>
                              <a:srgbClr val="000000"/>
                            </a:solidFill>
                            <a:miter lim="800000"/>
                            <a:headEnd/>
                            <a:tailEnd/>
                          </a:ln>
                        </wps:spPr>
                        <wps:txbx>
                          <w:txbxContent>
                            <w:p w:rsidR="00C86040" w:rsidRDefault="00EB65EE" w:rsidP="00C86040">
                              <w:pPr>
                                <w:pStyle w:val="a3"/>
                                <w:spacing w:before="0" w:beforeAutospacing="0" w:after="0" w:afterAutospacing="0"/>
                                <w:jc w:val="center"/>
                              </w:pPr>
                              <w:r>
                                <w:rPr>
                                  <w:rFonts w:eastAsia="Times New Roman"/>
                                  <w:sz w:val="20"/>
                                  <w:szCs w:val="20"/>
                                  <w:lang w:val="uk-UA"/>
                                </w:rPr>
                                <w:t>Аналіз</w:t>
                              </w:r>
                              <w:r w:rsidR="00C86040">
                                <w:rPr>
                                  <w:rFonts w:eastAsia="Times New Roman"/>
                                  <w:sz w:val="20"/>
                                  <w:szCs w:val="20"/>
                                  <w:lang w:val="uk-UA"/>
                                </w:rPr>
                                <w:t xml:space="preserve"> сильних та слабких сторін Р-100 порівняно з </w:t>
                              </w:r>
                              <w:r>
                                <w:rPr>
                                  <w:rFonts w:eastAsia="Times New Roman"/>
                                  <w:sz w:val="20"/>
                                  <w:szCs w:val="20"/>
                                  <w:lang w:val="uk-UA"/>
                                </w:rPr>
                                <w:t>конкурентами</w:t>
                              </w:r>
                              <w:r w:rsidR="00C86040">
                                <w:rPr>
                                  <w:rFonts w:eastAsia="Times New Roman"/>
                                  <w:sz w:val="20"/>
                                  <w:szCs w:val="20"/>
                                  <w:lang w:val="uk-UA"/>
                                </w:rPr>
                                <w:t xml:space="preserve">  </w:t>
                              </w:r>
                            </w:p>
                          </w:txbxContent>
                        </wps:txbx>
                        <wps:bodyPr rot="0" vert="horz" wrap="square" lIns="91440" tIns="45720" rIns="91440" bIns="45720" anchor="t" anchorCtr="0" upright="1">
                          <a:noAutofit/>
                        </wps:bodyPr>
                      </wps:wsp>
                      <wps:wsp>
                        <wps:cNvPr id="207" name="Rectangle 92"/>
                        <wps:cNvSpPr>
                          <a:spLocks noChangeArrowheads="1"/>
                        </wps:cNvSpPr>
                        <wps:spPr bwMode="auto">
                          <a:xfrm>
                            <a:off x="3142932" y="2596647"/>
                            <a:ext cx="2319020" cy="552318"/>
                          </a:xfrm>
                          <a:prstGeom prst="rect">
                            <a:avLst/>
                          </a:prstGeom>
                          <a:solidFill>
                            <a:srgbClr val="FFFFFF"/>
                          </a:solidFill>
                          <a:ln w="9525">
                            <a:solidFill>
                              <a:srgbClr val="000000"/>
                            </a:solidFill>
                            <a:miter lim="800000"/>
                            <a:headEnd/>
                            <a:tailEnd/>
                          </a:ln>
                        </wps:spPr>
                        <wps:txbx>
                          <w:txbxContent>
                            <w:p w:rsidR="00EB65EE" w:rsidRDefault="00EB65EE" w:rsidP="00EB65EE">
                              <w:pPr>
                                <w:pStyle w:val="a3"/>
                                <w:spacing w:before="0" w:beforeAutospacing="0" w:after="0" w:afterAutospacing="0"/>
                                <w:jc w:val="center"/>
                              </w:pPr>
                              <w:r>
                                <w:rPr>
                                  <w:rFonts w:eastAsia="Times New Roman"/>
                                  <w:sz w:val="20"/>
                                  <w:szCs w:val="20"/>
                                  <w:lang w:val="uk-UA"/>
                                </w:rPr>
                                <w:t>Співставлення сильних с</w:t>
                              </w:r>
                              <w:r w:rsidR="006548E4">
                                <w:rPr>
                                  <w:rFonts w:eastAsia="Times New Roman"/>
                                  <w:sz w:val="20"/>
                                  <w:szCs w:val="20"/>
                                  <w:lang w:val="uk-UA"/>
                                </w:rPr>
                                <w:t>торін та мотивацій споживачів рі</w:t>
                              </w:r>
                              <w:r>
                                <w:rPr>
                                  <w:rFonts w:eastAsia="Times New Roman"/>
                                  <w:sz w:val="20"/>
                                  <w:szCs w:val="20"/>
                                  <w:lang w:val="uk-UA"/>
                                </w:rPr>
                                <w:t xml:space="preserve">зних сегментів  </w:t>
                              </w:r>
                            </w:p>
                          </w:txbxContent>
                        </wps:txbx>
                        <wps:bodyPr rot="0" vert="horz" wrap="square" lIns="91440" tIns="45720" rIns="91440" bIns="45720" anchor="t" anchorCtr="0" upright="1">
                          <a:noAutofit/>
                        </wps:bodyPr>
                      </wps:wsp>
                      <wps:wsp>
                        <wps:cNvPr id="208" name="AutoShape 128"/>
                        <wps:cNvSpPr>
                          <a:spLocks noChangeArrowheads="1"/>
                        </wps:cNvSpPr>
                        <wps:spPr bwMode="auto">
                          <a:xfrm>
                            <a:off x="874648" y="4503156"/>
                            <a:ext cx="678180" cy="195580"/>
                          </a:xfrm>
                          <a:prstGeom prst="roundRect">
                            <a:avLst>
                              <a:gd name="adj" fmla="val 50000"/>
                            </a:avLst>
                          </a:prstGeom>
                          <a:solidFill>
                            <a:srgbClr val="FFFFFF"/>
                          </a:solidFill>
                          <a:ln w="9525">
                            <a:solidFill>
                              <a:srgbClr val="000000"/>
                            </a:solidFill>
                            <a:round/>
                            <a:headEnd/>
                            <a:tailEnd/>
                          </a:ln>
                        </wps:spPr>
                        <wps:txbx>
                          <w:txbxContent>
                            <w:p w:rsidR="00EB65EE" w:rsidRDefault="00EB65EE" w:rsidP="00EB65EE">
                              <w:pPr>
                                <w:pStyle w:val="a3"/>
                                <w:spacing w:before="0" w:beforeAutospacing="0" w:after="0" w:afterAutospacing="0"/>
                                <w:jc w:val="center"/>
                              </w:pPr>
                              <w:r>
                                <w:rPr>
                                  <w:rFonts w:eastAsia="Times New Roman"/>
                                  <w:sz w:val="18"/>
                                  <w:szCs w:val="18"/>
                                  <w:lang w:val="uk-UA"/>
                                </w:rPr>
                                <w:t xml:space="preserve">Кінець </w:t>
                              </w:r>
                            </w:p>
                          </w:txbxContent>
                        </wps:txbx>
                        <wps:bodyPr rot="0" vert="horz" wrap="square" lIns="0" tIns="0" rIns="0" bIns="0" anchor="ctr" anchorCtr="0" upright="1">
                          <a:spAutoFit/>
                        </wps:bodyPr>
                      </wps:wsp>
                      <wps:wsp>
                        <wps:cNvPr id="209" name="Text Box 125"/>
                        <wps:cNvSpPr txBox="1">
                          <a:spLocks noChangeArrowheads="1"/>
                        </wps:cNvSpPr>
                        <wps:spPr bwMode="auto">
                          <a:xfrm>
                            <a:off x="3769459" y="421372"/>
                            <a:ext cx="46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AEB" w:rsidRDefault="00B83AEB" w:rsidP="00B83AEB">
                              <w:pPr>
                                <w:pStyle w:val="a3"/>
                                <w:spacing w:before="0" w:beforeAutospacing="0" w:after="0" w:afterAutospacing="0"/>
                                <w:jc w:val="right"/>
                              </w:pPr>
                              <w:r>
                                <w:rPr>
                                  <w:rFonts w:eastAsia="Times New Roman"/>
                                  <w:i/>
                                  <w:iCs/>
                                  <w:sz w:val="20"/>
                                  <w:szCs w:val="20"/>
                                  <w:lang w:val="uk-UA"/>
                                </w:rPr>
                                <w:t>так</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96" o:spid="_x0000_s1084" editas="canvas" style="position:absolute;margin-left:3.75pt;margin-top:19pt;width:494.6pt;height:468.45pt;z-index:251659264;mso-position-horizontal-relative:char;mso-position-vertical-relative:line" coordsize="62814,5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">
                <v:shape id="_x0000_s1085" type="#_x0000_t75" style="position:absolute;width:62814;height:59493;visibility:visible;mso-wrap-style:square">
                  <v:fill o:detectmouseclick="t"/>
                  <v:path o:connecttype="none"/>
                </v:shape>
                <v:shape id="AutoShape 91" o:spid="_x0000_s1086" type="#_x0000_t110" style="position:absolute;left:14901;top:38182;width:26386;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tCMAA&#10;AADcAAAADwAAAGRycy9kb3ducmV2LnhtbERPzYrCMBC+C75DGGEvsqaKilSjLAvKohd1fYAhGdti&#10;MylNNN233wiCt/n4fme16WwtHtT6yrGC8SgDQaydqbhQcPndfi5A+IBssHZMCv7Iw2bd760wNy7y&#10;iR7nUIgUwj5HBWUITS6l1yVZ9CPXECfu6lqLIcG2kKbFmMJtLSdZNpcWK04NJTb0XZK+ne9WQZxu&#10;+YK7PeNhfowL3dxvUQ+V+hh0X0sQgbrwFr/cPybNn03g+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2tCMAAAADcAAAADwAAAAAAAAAAAAAAAACYAgAAZHJzL2Rvd25y&#10;ZXYueG1sUEsFBgAAAAAEAAQA9QAAAIUDAAAAAA==&#10;">
                  <v:textbox inset="0,0,0,0">
                    <w:txbxContent>
                      <w:p w:rsidR="00C86040" w:rsidRDefault="00EB65EE" w:rsidP="00C86040">
                        <w:pPr>
                          <w:jc w:val="center"/>
                          <w:rPr>
                            <w:sz w:val="19"/>
                            <w:szCs w:val="19"/>
                            <w:lang w:val="uk-UA"/>
                          </w:rPr>
                        </w:pPr>
                        <w:r>
                          <w:rPr>
                            <w:sz w:val="19"/>
                            <w:szCs w:val="19"/>
                            <w:lang w:val="uk-UA"/>
                          </w:rPr>
                          <w:t>Чи існують сегменти на яких Р-100 конкурентоспроможний</w:t>
                        </w:r>
                        <w:r w:rsidR="00C86040">
                          <w:rPr>
                            <w:sz w:val="19"/>
                            <w:szCs w:val="19"/>
                            <w:lang w:val="uk-UA"/>
                          </w:rPr>
                          <w:t xml:space="preserve">?   </w:t>
                        </w: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p>
                      <w:p w:rsidR="00C86040" w:rsidRDefault="00C86040" w:rsidP="00C86040">
                        <w:pPr>
                          <w:jc w:val="center"/>
                          <w:rPr>
                            <w:sz w:val="19"/>
                            <w:szCs w:val="19"/>
                            <w:lang w:val="uk-UA"/>
                          </w:rPr>
                        </w:pPr>
                        <w:r>
                          <w:rPr>
                            <w:sz w:val="19"/>
                            <w:szCs w:val="19"/>
                            <w:lang w:val="uk-UA"/>
                          </w:rPr>
                          <w:t xml:space="preserve"> </w:t>
                        </w:r>
                      </w:p>
                    </w:txbxContent>
                  </v:textbox>
                </v:shape>
                <v:rect id="Rectangle 93" o:spid="_x0000_s1087" style="position:absolute;left:15928;top:54789;width:27222;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Y3MEA&#10;AADcAAAADwAAAGRycy9kb3ducmV2LnhtbERP24rCMBB9F/yHMIJvmiruItUoIgp9kcXLBwzN2FSb&#10;SW2i7e7XbxaEfZvDuc5y3dlKvKjxpWMFk3ECgjh3uuRCweW8H81B+ICssXJMCr7Jw3rV7y0x1a7l&#10;I71OoRAxhH2KCkwIdSqlzw1Z9GNXE0fu6hqLIcKmkLrBNobbSk6T5FNaLDk2GKxpayi/n55WwWa6&#10;/bq1M7O7BG+zn+xxkLvsoNRw0G0WIAJ14V/8dmc6zv+Ywd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mNzBAAAA3AAAAA8AAAAAAAAAAAAAAAAAmAIAAGRycy9kb3du&#10;cmV2LnhtbFBLBQYAAAAABAAEAPUAAACGAwAAAAA=&#10;">
                  <v:textbox style="mso-fit-shape-to-text:t">
                    <w:txbxContent>
                      <w:p w:rsidR="00C86040" w:rsidRDefault="00C86040" w:rsidP="00C86040">
                        <w:pPr>
                          <w:jc w:val="center"/>
                          <w:rPr>
                            <w:sz w:val="20"/>
                          </w:rPr>
                        </w:pPr>
                        <w:r>
                          <w:rPr>
                            <w:sz w:val="20"/>
                            <w:lang w:val="uk-UA"/>
                          </w:rPr>
                          <w:t xml:space="preserve">Розрахунок рентабельності </w:t>
                        </w:r>
                      </w:p>
                    </w:txbxContent>
                  </v:textbox>
                </v:rect>
                <v:shape id="AutoShape 94" o:spid="_x0000_s1088" type="#_x0000_t33" style="position:absolute;left:12162;top:42294;width:3366;height:27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2cMAAADcAAAADwAAAGRycy9kb3ducmV2LnhtbERPTWvCQBC9F/wPywje6sZCikZX0aLU&#10;SykaDx6H7JgNZmdjdqPx33cLhd7m8T5nseptLe7U+sqxgsk4AUFcOF1xqeCU716nIHxA1lg7JgVP&#10;8rBaDl4WmGn34APdj6EUMYR9hgpMCE0mpS8MWfRj1xBH7uJaiyHCtpS6xUcMt7V8S5J3abHi2GCw&#10;oQ9DxfXYWQWpuRWz3f7J39NNk3f5tvs6f3ZKjYb9eg4iUB/+xX/uvY7z0xR+n4kX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ftnDAAAA3AAAAA8AAAAAAAAAAAAA&#10;AAAAoQIAAGRycy9kb3ducmV2LnhtbFBLBQYAAAAABAAEAPkAAACRAwAAAAA=&#10;">
                  <v:stroke endarrow="block"/>
                </v:shape>
                <v:shape id="AutoShape 95" o:spid="_x0000_s1089" type="#_x0000_t35" style="position:absolute;left:29192;top:42572;width:11703;height:596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kJsEAAADcAAAADwAAAGRycy9kb3ducmV2LnhtbERPTWvCQBC9C/0PyxR6041SQ4muEoVS&#10;T0JjvQ/ZMQlmZ+PualJ/fbcgeJvH+5zlejCtuJHzjWUF00kCgri0uuFKwc/hc/wBwgdkja1lUvBL&#10;Htarl9ESM217/qZbESoRQ9hnqKAOocuk9GVNBv3EdsSRO1lnMEToKqkd9jHctHKWJKk02HBsqLGj&#10;bU3lubgaBekmz6f59ZIcvor3vTv2926Hd6XeXod8ASLQEJ7ih3un4/x5Cv/PxAv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KeQmwQAAANwAAAAPAAAAAAAAAAAAAAAA&#10;AKECAABkcnMvZG93bnJldi54bWxQSwUGAAAAAAQABAD5AAAAjwMAAAAA&#10;" adj="-10137,17992">
                  <v:stroke endarrow="block"/>
                </v:shape>
                <v:rect id="Rectangle 106" o:spid="_x0000_s1090" style="position:absolute;left:15528;top:48541;width:2722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BAsMA&#10;AADcAAAADwAAAGRycy9kb3ducmV2LnhtbERPTWvCQBC9F/wPywi9FN20h1CiqwRRqrSHJnrxNmTH&#10;bDA7G7JrjP++Wyj0No/3Ocv1aFsxUO8bxwpe5wkI4srphmsFp+Nu9g7CB2SNrWNS8CAP69XkaYmZ&#10;dncuaChDLWII+wwVmBC6TEpfGbLo564jjtzF9RZDhH0tdY/3GG5b+ZYkqbTYcGww2NHGUHUtb1bB&#10;2X25bZ7QR2eOhzC85MXnd1ko9Twd8wWIQGP4F/+59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BAsMAAADcAAAADwAAAAAAAAAAAAAAAACYAgAAZHJzL2Rv&#10;d25yZXYueG1sUEsFBgAAAAAEAAQA9QAAAIgDAAAAAA==&#10;">
                  <v:textbox>
                    <w:txbxContent>
                      <w:p w:rsidR="00C86040" w:rsidRPr="00742291" w:rsidRDefault="00C86040" w:rsidP="00C86040">
                        <w:pPr>
                          <w:jc w:val="center"/>
                        </w:pPr>
                        <w:r w:rsidRPr="00742291">
                          <w:rPr>
                            <w:sz w:val="20"/>
                            <w:lang w:val="uk-UA"/>
                          </w:rPr>
                          <w:t xml:space="preserve">Аналіз </w:t>
                        </w:r>
                        <w:proofErr w:type="spellStart"/>
                        <w:r w:rsidRPr="00742291">
                          <w:rPr>
                            <w:sz w:val="20"/>
                            <w:lang w:val="uk-UA"/>
                          </w:rPr>
                          <w:t>порогових</w:t>
                        </w:r>
                        <w:proofErr w:type="spellEnd"/>
                        <w:r w:rsidRPr="00742291">
                          <w:rPr>
                            <w:sz w:val="20"/>
                            <w:lang w:val="uk-UA"/>
                          </w:rPr>
                          <w:t xml:space="preserve"> значень проекту: визначення терміну окупності інвестицій та точки беззбитковості.</w:t>
                        </w:r>
                      </w:p>
                    </w:txbxContent>
                  </v:textbox>
                </v:rect>
                <v:shape id="AutoShape 111" o:spid="_x0000_s1091" type="#_x0000_t32" style="position:absolute;left:49060;top:2349;width:19;height: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TsIAAADcAAAADwAAAGRycy9kb3ducmV2LnhtbERPTYvCMBC9L/gfwgh7WTStB1eqUUQQ&#10;xMPCag8eh2Rsi82kJrF2//1mQdjbPN7nrDaDbUVPPjSOFeTTDASxdqbhSkF53k8WIEJENtg6JgU/&#10;FGCzHr2tsDDuyd/Un2IlUgiHAhXUMXaFlEHXZDFMXUecuKvzFmOCvpLG4zOF21bOsmwuLTacGmrs&#10;aFeTvp0eVkFzLL/K/uMevV4c84vPw/nSaqXex8N2CSLSEP/FL/fBpPmf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UTsIAAADcAAAADwAAAAAAAAAAAAAA&#10;AAChAgAAZHJzL2Rvd25yZXYueG1sUEsFBgAAAAAEAAQA+QAAAJADAAAAAA==&#10;"/>
                <v:oval id="Oval 114" o:spid="_x0000_s1092" style="position:absolute;left:16789;width:239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sfMIA&#10;AADcAAAADwAAAGRycy9kb3ducmV2LnhtbERPTWvCQBC9F/wPywhexGxapbapqwRLSz2a6n3ITrKh&#10;2dmYXTX++25B6G0e73NWm8G24kK9bxwreExSEMSl0w3XCg7fH7MXED4ga2wdk4IbedisRw8rzLS7&#10;8p4uRahFDGGfoQITQpdJ6UtDFn3iOuLIVa63GCLsa6l7vMZw28qnNH2WFhuODQY72hoqf4qzVbAt&#10;TDN9n+eLY73D/PVUYWU+T0pNxkP+BiLQEP7Fd/eXjvOXC/h7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Sx8wgAAANwAAAAPAAAAAAAAAAAAAAAAAJgCAABkcnMvZG93&#10;bnJldi54bWxQSwUGAAAAAAQABAD1AAAAhwMAAAAA&#10;">
                  <v:textbox style="mso-fit-shape-to-text:t" inset="0,0,0,0">
                    <w:txbxContent>
                      <w:p w:rsidR="00C86040" w:rsidRDefault="00C86040" w:rsidP="00C86040">
                        <w:pPr>
                          <w:jc w:val="center"/>
                          <w:rPr>
                            <w:sz w:val="20"/>
                            <w:lang w:val="uk-UA"/>
                          </w:rPr>
                        </w:pPr>
                        <w:r>
                          <w:rPr>
                            <w:sz w:val="20"/>
                            <w:lang w:val="uk-UA"/>
                          </w:rPr>
                          <w:t>1</w:t>
                        </w:r>
                      </w:p>
                    </w:txbxContent>
                  </v:textbox>
                </v:oval>
                <v:oval id="Oval 115" o:spid="_x0000_s1093" style="position:absolute;left:47879;top:190;width:2393;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2J58IA&#10;AADcAAAADwAAAGRycy9kb3ducmV2LnhtbERPS2vCQBC+C/6HZYRepG602kfqKsFi0aNpex+yk2xo&#10;djZmtxr/fVcQvM3H95zlureNOFHna8cKppMEBHHhdM2Vgu+v7eMrCB+QNTaOScGFPKxXw8ESU+3O&#10;fKBTHioRQ9inqMCE0KZS+sKQRT9xLXHkStdZDBF2ldQdnmO4beQsSZ6lxZpjg8GWNoaK3/zPKtjk&#10;ph5/PGXzn2qP2duxxNJ8HpV6GPXZO4hAfbiLb+6djvNfFnB9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nnwgAAANwAAAAPAAAAAAAAAAAAAAAAAJgCAABkcnMvZG93&#10;bnJldi54bWxQSwUGAAAAAAQABAD1AAAAhwMAAAAA&#10;">
                  <v:textbox style="mso-fit-shape-to-text:t" inset="0,0,0,0">
                    <w:txbxContent>
                      <w:p w:rsidR="00C86040" w:rsidRDefault="00C86040" w:rsidP="00C86040">
                        <w:pPr>
                          <w:jc w:val="center"/>
                          <w:rPr>
                            <w:sz w:val="20"/>
                            <w:lang w:val="uk-UA"/>
                          </w:rPr>
                        </w:pPr>
                        <w:r>
                          <w:rPr>
                            <w:sz w:val="20"/>
                            <w:lang w:val="uk-UA"/>
                          </w:rPr>
                          <w:t>2</w:t>
                        </w:r>
                      </w:p>
                    </w:txbxContent>
                  </v:textbox>
                </v:oval>
                <v:shape id="AutoShape 116" o:spid="_x0000_s1094" type="#_x0000_t33" style="position:absolute;left:15561;top:2162;width:2425;height:21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8zsMAAADcAAAADwAAAGRycy9kb3ducmV2LnhtbERPTWvCQBC9C/6HZYTedKOgtamraFHq&#10;pYimhx6H7JgNZmfT7Ebjv+8WBG/zeJ+zWHW2EldqfOlYwXiUgCDOnS65UPCd7YZzED4ga6wck4I7&#10;eVgt+70Fptrd+EjXUyhEDGGfogITQp1K6XNDFv3I1cSRO7vGYoiwKaRu8BbDbSUnSTKTFkuODQZr&#10;+jCUX06tVTA1v/nbbn/nw3xTZ222bb9+PlulXgbd+h1EoC48xQ/3Xsf5rzP4fyZe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vM7DAAAA3AAAAA8AAAAAAAAAAAAA&#10;AAAAoQIAAGRycy9kb3ducmV2LnhtbFBLBQYAAAAABAAEAPkAAACRAwAAAAA=&#10;">
                  <v:stroke endarrow="block"/>
                </v:shape>
                <v:shape id="AutoShape 119" o:spid="_x0000_s1095" type="#_x0000_t34" style="position:absolute;left:28025;top:29361;width:8856;height:86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dXsQAAADcAAAADwAAAGRycy9kb3ducmV2LnhtbERPTWvCQBC9C/6HZQq96aY9tDW6igqF&#10;HCzFqIi3ITvNxmZnQ3aj8d93hYK3ebzPmS16W4sLtb5yrOBlnIAgLpyuuFSw332OPkD4gKyxdkwK&#10;buRhMR8OZphqd+UtXfJQihjCPkUFJoQmldIXhiz6sWuII/fjWoshwraUusVrDLe1fE2SN2mx4thg&#10;sKG1oeI376yC0+Gr3Ny+V/kSs6wz+/W5O27OSj0/9cspiEB9eIj/3ZmO898ncH8mX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J1exAAAANwAAAAPAAAAAAAAAAAA&#10;AAAAAKECAABkcnMvZG93bnJldi54bWxQSwUGAAAAAAQABAD5AAAAkgMAAAAA&#10;">
                  <v:stroke endarrow="block"/>
                </v:shape>
                <v:shape id="Text Box 122" o:spid="_x0000_s1096" type="#_x0000_t202" style="position:absolute;left:7665;top:41988;width:3561;height:30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CtsMA&#10;AADcAAAADwAAAGRycy9kb3ducmV2LnhtbERPS2vCQBC+C/0PyxS8mU2lPkhdpQiCh1g0LdjjkB2z&#10;wexsyG41/vuuIHibj+85i1VvG3GhzteOFbwlKQji0umaKwU/35vRHIQPyBobx6TgRh5Wy5fBAjPt&#10;rnygSxEqEUPYZ6jAhNBmUvrSkEWfuJY4cifXWQwRdpXUHV5juG3kOE2n0mLNscFgS2tD5bn4swp0&#10;fjxOZuc2P5jf99O2+dJ5sd8pNXztPz9ABOrDU/xwb3WcPx/D/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cCtsMAAADcAAAADwAAAAAAAAAAAAAAAACYAgAAZHJzL2Rv&#10;d25yZXYueG1sUEsFBgAAAAAEAAQA9QAAAIgDAAAAAA==&#10;" filled="f" stroked="f">
                  <v:textbox>
                    <w:txbxContent>
                      <w:p w:rsidR="00C86040" w:rsidRDefault="00C86040" w:rsidP="00C86040">
                        <w:pPr>
                          <w:rPr>
                            <w:i/>
                            <w:sz w:val="20"/>
                            <w:lang w:val="uk-UA"/>
                          </w:rPr>
                        </w:pPr>
                        <w:r>
                          <w:rPr>
                            <w:i/>
                            <w:sz w:val="20"/>
                            <w:lang w:val="uk-UA"/>
                          </w:rPr>
                          <w:t>ні</w:t>
                        </w:r>
                      </w:p>
                    </w:txbxContent>
                  </v:textbox>
                </v:shape>
                <v:shape id="Text Box 125" o:spid="_x0000_s1097" type="#_x0000_t202" style="position:absolute;left:41287;top:43688;width:46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C86040" w:rsidRDefault="00C86040" w:rsidP="00C86040">
                        <w:pPr>
                          <w:jc w:val="right"/>
                          <w:rPr>
                            <w:i/>
                            <w:sz w:val="20"/>
                            <w:lang w:val="uk-UA"/>
                          </w:rPr>
                        </w:pPr>
                        <w:r>
                          <w:rPr>
                            <w:i/>
                            <w:sz w:val="20"/>
                            <w:lang w:val="uk-UA"/>
                          </w:rPr>
                          <w:t>так</w:t>
                        </w:r>
                      </w:p>
                    </w:txbxContent>
                  </v:textbox>
                </v:shape>
                <v:shape id="AutoShape 139" o:spid="_x0000_s1098" type="#_x0000_t32" style="position:absolute;left:29408;top:53684;width:0;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27" o:spid="_x0000_s1099" type="#_x0000_t110" style="position:absolute;left:1930;top:4265;width:27262;height:14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geMQA&#10;AADcAAAADwAAAGRycy9kb3ducmV2LnhtbESPQWsCMRCF74X+hzBCL6VmK0Xs1iiloEi9qPUHDMm4&#10;u7iZLJtotv/eOQjeZnhv3vtmvhx8q67UxyawgfdxAYrYBtdwZeD4t3qbgYoJ2WEbmAz8U4Tl4vlp&#10;jqULmfd0PaRKSQjHEg3UKXWl1tHW5DGOQ0cs2in0HpOsfaVdj1nCfasnRTHVHhuWhho7+qnJng8X&#10;byB/rPiI61/G7XSXZ7a7nLN9NeZlNHx/gUo0pIf5fr1xgv8ptPKMT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8IHjEAAAA3AAAAA8AAAAAAAAAAAAAAAAAmAIAAGRycy9k&#10;b3ducmV2LnhtbFBLBQYAAAAABAAEAPUAAACJAwAAAAA=&#10;">
                  <v:textbox inset="0,0,0,0">
                    <w:txbxContent>
                      <w:p w:rsidR="00C86040" w:rsidRDefault="00C86040" w:rsidP="00C86040">
                        <w:pPr>
                          <w:pStyle w:val="a3"/>
                          <w:spacing w:before="0" w:beforeAutospacing="0" w:after="0" w:afterAutospacing="0"/>
                          <w:jc w:val="center"/>
                        </w:pPr>
                        <w:r>
                          <w:rPr>
                            <w:rFonts w:eastAsia="Times New Roman"/>
                            <w:sz w:val="18"/>
                            <w:szCs w:val="18"/>
                            <w:lang w:val="uk-UA"/>
                          </w:rPr>
                          <w:t>Чи є фактори, що можуть сприяти</w:t>
                        </w:r>
                        <w:r w:rsidR="00B83AEB">
                          <w:rPr>
                            <w:rFonts w:eastAsia="Times New Roman"/>
                            <w:sz w:val="18"/>
                            <w:szCs w:val="18"/>
                            <w:lang w:val="uk-UA"/>
                          </w:rPr>
                          <w:t xml:space="preserve"> підвищенню готовності споживачів на використання БПЛА</w:t>
                        </w:r>
                        <w:r>
                          <w:rPr>
                            <w:rFonts w:eastAsia="Times New Roman"/>
                            <w:sz w:val="18"/>
                            <w:szCs w:val="18"/>
                            <w:lang w:val="uk-UA"/>
                          </w:rPr>
                          <w:t>?</w:t>
                        </w:r>
                      </w:p>
                    </w:txbxContent>
                  </v:textbox>
                </v:shape>
                <v:shape id="AutoShape 129" o:spid="_x0000_s1100" type="#_x0000_t34" style="position:absolute;left:-314;top:14269;width:6920;height:17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6Et8EAAADcAAAADwAAAGRycy9kb3ducmV2LnhtbERP24rCMBB9F/Yfwgi+aaqI2tooi7Ds&#10;vgha9wNmm+kFm0lpotb9eiMIvs3hXCfd9qYRV+pcbVnBdBKBIM6trrlU8Hv6Gq9AOI+ssbFMCu7k&#10;YLv5GKSYaHvjI10zX4oQwi5BBZX3bSKlyysy6Ca2JQ5cYTuDPsCulLrDWwg3jZxF0UIarDk0VNjS&#10;rqL8nF2MgvndHf9pv5KzQxnHuYuW3wX/KTUa9p9rEJ56/xa/3D86zI9jeD4TLp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oS3wQAAANwAAAAPAAAAAAAAAAAAAAAA&#10;AKECAABkcnMvZG93bnJldi54bWxQSwUGAAAAAAQABAD5AAAAjwMAAAAA&#10;">
                  <v:stroke endarrow="block"/>
                </v:shape>
                <v:roundrect id="AutoShape 128" o:spid="_x0000_s1101" style="position:absolute;left:883;top:18620;width:6782;height:195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th8QA&#10;AADcAAAADwAAAGRycy9kb3ducmV2LnhtbESPT2vCQBTE70K/w/IKXqRu6qFI6irFVpHSi3/w/Lr7&#10;mgSz74XsGuO3dwuCx2FmfsPMFr2vVUdtqIQNvI4zUMRWXMWFgcN+9TIFFSKyw1qYDFwpwGL+NJhh&#10;7uTCW+p2sVAJwiFHA2WMTa51sCV5DGNpiJP3J63HmGRbaNfiJcF9rSdZ9qY9VpwWSmxoWZI97c7e&#10;wNF+S/17wkknX/K5XS9/zqOpNWb43H+8g4rUx0f43t44A4kI/2fSE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rYfEAAAA3AAAAA8AAAAAAAAAAAAAAAAAmAIAAGRycy9k&#10;b3ducmV2LnhtbFBLBQYAAAAABAAEAPUAAACJAwAAAAA=&#10;">
                  <v:textbox style="mso-fit-shape-to-text:t" inset="0,0,0,0">
                    <w:txbxContent>
                      <w:p w:rsidR="00C86040" w:rsidRDefault="00C86040" w:rsidP="00C86040">
                        <w:pPr>
                          <w:pStyle w:val="a3"/>
                          <w:spacing w:before="0" w:beforeAutospacing="0" w:after="0" w:afterAutospacing="0"/>
                          <w:jc w:val="center"/>
                        </w:pPr>
                        <w:r>
                          <w:rPr>
                            <w:rFonts w:eastAsia="Times New Roman"/>
                            <w:sz w:val="18"/>
                            <w:szCs w:val="18"/>
                            <w:lang w:val="uk-UA"/>
                          </w:rPr>
                          <w:t xml:space="preserve">Кінець </w:t>
                        </w:r>
                      </w:p>
                    </w:txbxContent>
                  </v:textbox>
                </v:roundrect>
                <v:shape id="Text Box 130" o:spid="_x0000_s1102" type="#_x0000_t202" style="position:absolute;left:4812;top:15016;width:2883;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jrsQA&#10;AADcAAAADwAAAGRycy9kb3ducmV2LnhtbESPX2vCQBDE3wW/w7GFvoR6UYqU1FOKKBSf/Nf2dcmt&#10;SdrcXsitMX77niD4OMzMb5jZone16qgNlWcD41EKijj3tuLCwPGwfnkDFQTZYu2ZDFwpwGI+HMww&#10;s/7CO+r2UqgI4ZChgVKkybQOeUkOw8g3xNE7+dahRNkW2rZ4iXBX60maTrXDiuNCiQ0tS8r/9mdn&#10;4GcrbpPo7fcX/67OSXdK5PiaGPP81H+8gxLq5RG+tz+tgUk6htuZeAT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467EAAAA3AAAAA8AAAAAAAAAAAAAAAAAmAIAAGRycy9k&#10;b3ducmV2LnhtbFBLBQYAAAAABAAEAPUAAACJAwAAAAA=&#10;" filled="f" stroked="f">
                  <v:textbox inset="6.84pt,3.42pt,6.84pt,3.42pt">
                    <w:txbxContent>
                      <w:p w:rsidR="00C86040" w:rsidRDefault="00C86040" w:rsidP="00C86040">
                        <w:pPr>
                          <w:pStyle w:val="a3"/>
                          <w:spacing w:before="0" w:beforeAutospacing="0" w:after="0" w:afterAutospacing="0"/>
                        </w:pPr>
                        <w:r>
                          <w:rPr>
                            <w:rFonts w:eastAsia="Times New Roman"/>
                            <w:i/>
                            <w:iCs/>
                            <w:sz w:val="19"/>
                            <w:szCs w:val="19"/>
                            <w:lang w:val="uk-UA"/>
                          </w:rPr>
                          <w:t>ні</w:t>
                        </w:r>
                      </w:p>
                    </w:txbxContent>
                  </v:textbox>
                </v:shape>
                <v:shape id="AutoShape 131" o:spid="_x0000_s1103" type="#_x0000_t34" style="position:absolute;left:29192;top:7269;width:19810;height:41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DJc8cAAADcAAAADwAAAGRycy9kb3ducmV2LnhtbESPQUsDMRSE70L/Q3iFXsQmLqzotmkR&#10;raBtFaz2/ti8brbdvCybtN3+eyMIHoeZ+YaZznvXiBN1ofas4XasQBCX3tRcafj+erm5BxEissHG&#10;M2m4UID5bHA1xcL4M3/SaRMrkSAcCtRgY2wLKUNpyWEY+5Y4eTvfOYxJdpU0HZ4T3DUyU+pOOqw5&#10;LVhs6clSedgcnYZl3lwfrO9Xbx/PeX5cv6uH/Xah9WjYP05AROrjf/iv/Wo0ZCqD3zPpCM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MlzxwAAANwAAAAPAAAAAAAA&#10;AAAAAAAAAKECAABkcnMvZG93bnJldi54bWxQSwUGAAAAAAQABAD5AAAAlQMAAAAA&#10;" adj="1478">
                  <v:stroke endarrow="block"/>
                </v:shape>
                <v:shape id="AutoShape 131" o:spid="_x0000_s1104" type="#_x0000_t34" style="position:absolute;left:46235;top:5802;width:5537;height: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HpsMAAADcAAAADwAAAGRycy9kb3ducmV2LnhtbESP3YrCMBSE7xd8h3AE79bEuuxqNYoI&#10;4t4I688DHJtjW2xOShO1+vRGEPZymJlvmOm8tZW4UuNLxxoGfQWCOHOm5FzDYb/6HIHwAdlg5Zg0&#10;3MnDfNb5mGJq3I23dN2FXEQI+xQ1FCHUqZQ+K8ii77uaOHon11gMUTa5NA3eItxWMlHqW1osOS4U&#10;WNOyoOy8u1gNX3e/fdBmJJO/fDzOvPpZn/ioda/bLiYgArXhP/xu/xoNiRrC60w8An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JR6bDAAAA3AAAAA8AAAAAAAAAAAAA&#10;AAAAoQIAAGRycy9kb3ducmV2LnhtbFBLBQYAAAAABAAEAPkAAACRAwAAAAA=&#10;">
                  <v:stroke endarrow="block"/>
                </v:shape>
                <v:rect id="Rectangle 92" o:spid="_x0000_s1105" style="position:absolute;left:31394;top:8572;width:23190;height:5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C86040" w:rsidRDefault="00C86040" w:rsidP="00C86040">
                        <w:pPr>
                          <w:pStyle w:val="a3"/>
                          <w:spacing w:before="0" w:beforeAutospacing="0" w:after="0" w:afterAutospacing="0"/>
                          <w:jc w:val="center"/>
                        </w:pPr>
                        <w:r>
                          <w:rPr>
                            <w:rFonts w:eastAsia="Times New Roman"/>
                            <w:sz w:val="20"/>
                            <w:szCs w:val="20"/>
                            <w:lang w:val="uk-UA"/>
                          </w:rPr>
                          <w:t xml:space="preserve">Визначення сегментів споживачів, що можуть бути потенційно зацікавлені у використанні БПЛА  </w:t>
                        </w:r>
                      </w:p>
                    </w:txbxContent>
                  </v:textbox>
                </v:rect>
                <v:rect id="Rectangle 92" o:spid="_x0000_s1106" style="position:absolute;left:31394;top:14854;width:23190;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C86040" w:rsidRDefault="00C86040" w:rsidP="00C86040">
                        <w:pPr>
                          <w:pStyle w:val="a3"/>
                          <w:spacing w:before="0" w:beforeAutospacing="0" w:after="0" w:afterAutospacing="0"/>
                          <w:jc w:val="center"/>
                        </w:pPr>
                        <w:r>
                          <w:rPr>
                            <w:rFonts w:eastAsia="Times New Roman"/>
                            <w:sz w:val="20"/>
                            <w:szCs w:val="20"/>
                            <w:lang w:val="uk-UA"/>
                          </w:rPr>
                          <w:t xml:space="preserve">Визначення різниці в мотиваціях споживачів в різних сегментах  </w:t>
                        </w:r>
                      </w:p>
                    </w:txbxContent>
                  </v:textbox>
                </v:rect>
                <v:rect id="Rectangle 92" o:spid="_x0000_s1107" style="position:absolute;left:31394;top:20537;width:2319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C86040" w:rsidRDefault="00EB65EE" w:rsidP="00C86040">
                        <w:pPr>
                          <w:pStyle w:val="a3"/>
                          <w:spacing w:before="0" w:beforeAutospacing="0" w:after="0" w:afterAutospacing="0"/>
                          <w:jc w:val="center"/>
                        </w:pPr>
                        <w:r>
                          <w:rPr>
                            <w:rFonts w:eastAsia="Times New Roman"/>
                            <w:sz w:val="20"/>
                            <w:szCs w:val="20"/>
                            <w:lang w:val="uk-UA"/>
                          </w:rPr>
                          <w:t>Аналіз</w:t>
                        </w:r>
                        <w:r w:rsidR="00C86040">
                          <w:rPr>
                            <w:rFonts w:eastAsia="Times New Roman"/>
                            <w:sz w:val="20"/>
                            <w:szCs w:val="20"/>
                            <w:lang w:val="uk-UA"/>
                          </w:rPr>
                          <w:t xml:space="preserve"> сильних та слабких сторін Р-100 порівняно з </w:t>
                        </w:r>
                        <w:r>
                          <w:rPr>
                            <w:rFonts w:eastAsia="Times New Roman"/>
                            <w:sz w:val="20"/>
                            <w:szCs w:val="20"/>
                            <w:lang w:val="uk-UA"/>
                          </w:rPr>
                          <w:t>конкурентами</w:t>
                        </w:r>
                        <w:r w:rsidR="00C86040">
                          <w:rPr>
                            <w:rFonts w:eastAsia="Times New Roman"/>
                            <w:sz w:val="20"/>
                            <w:szCs w:val="20"/>
                            <w:lang w:val="uk-UA"/>
                          </w:rPr>
                          <w:t xml:space="preserve">  </w:t>
                        </w:r>
                      </w:p>
                    </w:txbxContent>
                  </v:textbox>
                </v:rect>
                <v:rect id="Rectangle 92" o:spid="_x0000_s1108" style="position:absolute;left:31429;top:25966;width:23190;height:5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EB65EE" w:rsidRDefault="00EB65EE" w:rsidP="00EB65EE">
                        <w:pPr>
                          <w:pStyle w:val="a3"/>
                          <w:spacing w:before="0" w:beforeAutospacing="0" w:after="0" w:afterAutospacing="0"/>
                          <w:jc w:val="center"/>
                        </w:pPr>
                        <w:r>
                          <w:rPr>
                            <w:rFonts w:eastAsia="Times New Roman"/>
                            <w:sz w:val="20"/>
                            <w:szCs w:val="20"/>
                            <w:lang w:val="uk-UA"/>
                          </w:rPr>
                          <w:t>Співставлення сильних с</w:t>
                        </w:r>
                        <w:r w:rsidR="006548E4">
                          <w:rPr>
                            <w:rFonts w:eastAsia="Times New Roman"/>
                            <w:sz w:val="20"/>
                            <w:szCs w:val="20"/>
                            <w:lang w:val="uk-UA"/>
                          </w:rPr>
                          <w:t>торін та мотивацій споживачів рі</w:t>
                        </w:r>
                        <w:r>
                          <w:rPr>
                            <w:rFonts w:eastAsia="Times New Roman"/>
                            <w:sz w:val="20"/>
                            <w:szCs w:val="20"/>
                            <w:lang w:val="uk-UA"/>
                          </w:rPr>
                          <w:t xml:space="preserve">зних сегментів  </w:t>
                        </w:r>
                      </w:p>
                    </w:txbxContent>
                  </v:textbox>
                </v:rect>
                <v:roundrect id="AutoShape 128" o:spid="_x0000_s1109" style="position:absolute;left:8746;top:45031;width:6782;height:195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hgcEA&#10;AADcAAAADwAAAGRycy9kb3ducmV2LnhtbERPTWvCQBC9F/wPywheSt00B5HoKkWtlOJFWzxPd6dJ&#10;MDsTsmtM/333IHh8vO/levCN6qkLtbCB12kGitiKq7k08P31/jIHFSKyw0aYDPxRgPVq9LTEwsmN&#10;j9SfYqlSCIcCDVQxtoXWwVbkMUylJU7cr3QeY4JdqV2HtxTuG51n2Ux7rDk1VNjSpiJ7OV29gbP9&#10;lObngnkvO9ke95vD9XlujZmMh7cFqEhDfIjv7g9nIM/S2nQmHQ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toYHBAAAA3AAAAA8AAAAAAAAAAAAAAAAAmAIAAGRycy9kb3du&#10;cmV2LnhtbFBLBQYAAAAABAAEAPUAAACGAwAAAAA=&#10;">
                  <v:textbox style="mso-fit-shape-to-text:t" inset="0,0,0,0">
                    <w:txbxContent>
                      <w:p w:rsidR="00EB65EE" w:rsidRDefault="00EB65EE" w:rsidP="00EB65EE">
                        <w:pPr>
                          <w:pStyle w:val="a3"/>
                          <w:spacing w:before="0" w:beforeAutospacing="0" w:after="0" w:afterAutospacing="0"/>
                          <w:jc w:val="center"/>
                        </w:pPr>
                        <w:r>
                          <w:rPr>
                            <w:rFonts w:eastAsia="Times New Roman"/>
                            <w:sz w:val="18"/>
                            <w:szCs w:val="18"/>
                            <w:lang w:val="uk-UA"/>
                          </w:rPr>
                          <w:t xml:space="preserve">Кінець </w:t>
                        </w:r>
                      </w:p>
                    </w:txbxContent>
                  </v:textbox>
                </v:roundrect>
                <v:shape id="Text Box 125" o:spid="_x0000_s1110" type="#_x0000_t202" style="position:absolute;left:37694;top:4213;width:469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B83AEB" w:rsidRDefault="00B83AEB" w:rsidP="00B83AEB">
                        <w:pPr>
                          <w:pStyle w:val="a3"/>
                          <w:spacing w:before="0" w:beforeAutospacing="0" w:after="0" w:afterAutospacing="0"/>
                          <w:jc w:val="right"/>
                        </w:pPr>
                        <w:r>
                          <w:rPr>
                            <w:rFonts w:eastAsia="Times New Roman"/>
                            <w:i/>
                            <w:iCs/>
                            <w:sz w:val="20"/>
                            <w:szCs w:val="20"/>
                            <w:lang w:val="uk-UA"/>
                          </w:rPr>
                          <w:t>так</w:t>
                        </w:r>
                      </w:p>
                    </w:txbxContent>
                  </v:textbox>
                </v:shape>
                <w10:wrap anchory="line"/>
              </v:group>
            </w:pict>
          </mc:Fallback>
        </mc:AlternateContent>
      </w: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Pr="00933DBD" w:rsidRDefault="00AD22D4" w:rsidP="002A7D45">
      <w:pPr>
        <w:pStyle w:val="a4"/>
        <w:rPr>
          <w:sz w:val="28"/>
          <w:szCs w:val="28"/>
        </w:rPr>
      </w:pPr>
    </w:p>
    <w:p w:rsidR="00AD22D4" w:rsidRDefault="00CB146B" w:rsidP="002A7D45">
      <w:pPr>
        <w:pStyle w:val="a4"/>
        <w:jc w:val="center"/>
        <w:rPr>
          <w:sz w:val="28"/>
          <w:szCs w:val="28"/>
          <w:lang w:val="uk-UA"/>
        </w:rPr>
      </w:pPr>
      <w:r>
        <w:rPr>
          <w:sz w:val="28"/>
          <w:szCs w:val="28"/>
          <w:lang w:val="uk-UA"/>
        </w:rPr>
        <w:t>Рисунок 1. Алгоритм аналізу конкурентоспроможності безпілотного літального апарату Р-100</w:t>
      </w:r>
      <w:r w:rsidR="00A62B4B">
        <w:rPr>
          <w:sz w:val="28"/>
          <w:szCs w:val="28"/>
          <w:lang w:val="uk-UA"/>
        </w:rPr>
        <w:t xml:space="preserve">. </w:t>
      </w:r>
      <w:r w:rsidR="00663507">
        <w:rPr>
          <w:sz w:val="28"/>
          <w:szCs w:val="28"/>
          <w:lang w:val="uk-UA"/>
        </w:rPr>
        <w:t>(</w:t>
      </w:r>
      <w:r w:rsidR="00A62B4B">
        <w:rPr>
          <w:sz w:val="28"/>
          <w:szCs w:val="28"/>
          <w:lang w:val="uk-UA"/>
        </w:rPr>
        <w:t>Джерело: власна розробка автора</w:t>
      </w:r>
      <w:r w:rsidR="00663507">
        <w:rPr>
          <w:sz w:val="28"/>
          <w:szCs w:val="28"/>
          <w:lang w:val="uk-UA"/>
        </w:rPr>
        <w:t>)</w:t>
      </w:r>
    </w:p>
    <w:p w:rsidR="00753AB0" w:rsidRDefault="00753AB0" w:rsidP="002A7D45">
      <w:pPr>
        <w:pStyle w:val="a4"/>
        <w:jc w:val="center"/>
        <w:rPr>
          <w:sz w:val="28"/>
          <w:szCs w:val="28"/>
          <w:lang w:val="uk-UA"/>
        </w:rPr>
      </w:pPr>
    </w:p>
    <w:p w:rsidR="005B0DA7" w:rsidRPr="00753AB0" w:rsidRDefault="00CB146B" w:rsidP="002A7D45">
      <w:pPr>
        <w:pStyle w:val="a4"/>
        <w:jc w:val="both"/>
        <w:rPr>
          <w:sz w:val="28"/>
          <w:szCs w:val="28"/>
          <w:lang w:val="uk-UA"/>
        </w:rPr>
      </w:pPr>
      <w:r>
        <w:rPr>
          <w:sz w:val="28"/>
          <w:szCs w:val="28"/>
          <w:lang w:val="uk-UA"/>
        </w:rPr>
        <w:tab/>
      </w:r>
      <w:r w:rsidR="005B0DA7" w:rsidRPr="00753AB0">
        <w:rPr>
          <w:sz w:val="28"/>
          <w:szCs w:val="28"/>
          <w:lang w:val="uk-UA"/>
        </w:rPr>
        <w:t>Д</w:t>
      </w:r>
      <w:r w:rsidRPr="00753AB0">
        <w:rPr>
          <w:sz w:val="28"/>
          <w:szCs w:val="28"/>
          <w:lang w:val="uk-UA"/>
        </w:rPr>
        <w:t>аний алгорит</w:t>
      </w:r>
      <w:r w:rsidR="005B0DA7" w:rsidRPr="00753AB0">
        <w:rPr>
          <w:sz w:val="28"/>
          <w:szCs w:val="28"/>
          <w:lang w:val="uk-UA"/>
        </w:rPr>
        <w:t>м передбачає послідовний аналіз:</w:t>
      </w:r>
      <w:r w:rsidR="00107DD3">
        <w:rPr>
          <w:sz w:val="28"/>
          <w:szCs w:val="28"/>
          <w:lang w:val="uk-UA"/>
        </w:rPr>
        <w:t xml:space="preserve"> потенційного попиту,</w:t>
      </w:r>
      <w:r w:rsidR="005B0DA7" w:rsidRPr="00753AB0">
        <w:rPr>
          <w:sz w:val="28"/>
          <w:szCs w:val="28"/>
          <w:lang w:val="uk-UA"/>
        </w:rPr>
        <w:t xml:space="preserve"> потенційних переваг технології БПЛА </w:t>
      </w:r>
      <w:r w:rsidR="00107DD3">
        <w:rPr>
          <w:sz w:val="28"/>
          <w:szCs w:val="28"/>
          <w:lang w:val="uk-UA"/>
        </w:rPr>
        <w:t xml:space="preserve">з точки зору економічної вигоди, </w:t>
      </w:r>
      <w:r w:rsidR="005B0DA7" w:rsidRPr="00753AB0">
        <w:rPr>
          <w:sz w:val="28"/>
          <w:szCs w:val="28"/>
          <w:lang w:val="uk-UA"/>
        </w:rPr>
        <w:t>аналіз маркетингових загроз використання БПЛА</w:t>
      </w:r>
      <w:r w:rsidR="00E83A4B">
        <w:rPr>
          <w:sz w:val="28"/>
          <w:szCs w:val="28"/>
          <w:lang w:val="uk-UA"/>
        </w:rPr>
        <w:t xml:space="preserve">, </w:t>
      </w:r>
      <w:r w:rsidR="005B0DA7" w:rsidRPr="00753AB0">
        <w:rPr>
          <w:sz w:val="28"/>
          <w:szCs w:val="28"/>
          <w:lang w:val="uk-UA"/>
        </w:rPr>
        <w:t xml:space="preserve">можливості та імовірності переходу </w:t>
      </w:r>
      <w:r w:rsidR="00E83A4B">
        <w:rPr>
          <w:sz w:val="28"/>
          <w:szCs w:val="28"/>
          <w:lang w:val="uk-UA"/>
        </w:rPr>
        <w:t xml:space="preserve">споживачів на використання БПЛА, </w:t>
      </w:r>
      <w:r w:rsidR="005B0DA7" w:rsidRPr="00753AB0">
        <w:rPr>
          <w:sz w:val="28"/>
          <w:szCs w:val="28"/>
          <w:lang w:val="uk-UA"/>
        </w:rPr>
        <w:t>визначення конкретних сегментів потенційних споживачів БПЛА та різниці мі</w:t>
      </w:r>
      <w:r w:rsidR="00E83A4B">
        <w:rPr>
          <w:sz w:val="28"/>
          <w:szCs w:val="28"/>
          <w:lang w:val="uk-UA"/>
        </w:rPr>
        <w:t xml:space="preserve">ж сегментами, </w:t>
      </w:r>
      <w:r w:rsidR="005B0DA7" w:rsidRPr="00753AB0">
        <w:rPr>
          <w:sz w:val="28"/>
          <w:szCs w:val="28"/>
          <w:lang w:val="uk-UA"/>
        </w:rPr>
        <w:t>аналіз конкурентоспроможності на кожному сегменті.</w:t>
      </w:r>
    </w:p>
    <w:p w:rsidR="005B0DA7" w:rsidRDefault="00B72840" w:rsidP="002A7D45">
      <w:pPr>
        <w:pStyle w:val="a4"/>
        <w:jc w:val="both"/>
        <w:rPr>
          <w:sz w:val="28"/>
          <w:szCs w:val="28"/>
          <w:lang w:val="uk-UA"/>
        </w:rPr>
      </w:pPr>
      <w:r w:rsidRPr="00753AB0">
        <w:rPr>
          <w:sz w:val="28"/>
          <w:szCs w:val="28"/>
          <w:lang w:val="uk-UA"/>
        </w:rPr>
        <w:tab/>
      </w:r>
      <w:r w:rsidR="005B0DA7" w:rsidRPr="00753AB0">
        <w:rPr>
          <w:sz w:val="28"/>
          <w:szCs w:val="28"/>
          <w:lang w:val="uk-UA"/>
        </w:rPr>
        <w:t xml:space="preserve">Зважаючи, що БПЛА є інноваційним продуктом, </w:t>
      </w:r>
      <w:r w:rsidRPr="00753AB0">
        <w:rPr>
          <w:sz w:val="28"/>
          <w:szCs w:val="28"/>
          <w:lang w:val="uk-UA"/>
        </w:rPr>
        <w:t xml:space="preserve">потенційні споживачі подекуди є не інформованими щодо </w:t>
      </w:r>
      <w:r w:rsidR="005B0DA7" w:rsidRPr="00753AB0">
        <w:rPr>
          <w:sz w:val="28"/>
          <w:szCs w:val="28"/>
          <w:lang w:val="uk-UA"/>
        </w:rPr>
        <w:t xml:space="preserve"> </w:t>
      </w:r>
      <w:r w:rsidRPr="00753AB0">
        <w:rPr>
          <w:sz w:val="28"/>
          <w:szCs w:val="28"/>
          <w:lang w:val="uk-UA"/>
        </w:rPr>
        <w:t xml:space="preserve">можливостей БПЛА для задоволення їх потреб, тому важливо правильно визначити ключові потреби споживачів та наприкінці аналізу </w:t>
      </w:r>
      <w:proofErr w:type="spellStart"/>
      <w:r w:rsidRPr="00753AB0">
        <w:rPr>
          <w:sz w:val="28"/>
          <w:szCs w:val="28"/>
          <w:lang w:val="uk-UA"/>
        </w:rPr>
        <w:t>співставити</w:t>
      </w:r>
      <w:proofErr w:type="spellEnd"/>
      <w:r w:rsidRPr="00753AB0">
        <w:rPr>
          <w:sz w:val="28"/>
          <w:szCs w:val="28"/>
          <w:lang w:val="uk-UA"/>
        </w:rPr>
        <w:t xml:space="preserve"> ключові потреби та технічні можливості самого БПЛА.</w:t>
      </w:r>
    </w:p>
    <w:p w:rsidR="00FC0216" w:rsidRPr="00B57B61" w:rsidRDefault="008C524A" w:rsidP="002A7D45">
      <w:pPr>
        <w:pStyle w:val="a4"/>
        <w:jc w:val="both"/>
        <w:rPr>
          <w:sz w:val="28"/>
          <w:szCs w:val="28"/>
          <w:lang w:val="uk-UA"/>
        </w:rPr>
      </w:pPr>
      <w:r>
        <w:rPr>
          <w:sz w:val="28"/>
          <w:szCs w:val="28"/>
          <w:lang w:val="uk-UA"/>
        </w:rPr>
        <w:tab/>
        <w:t>Наразі варто зосередити увагу на специфіці об’єкта дослідження – безпілотного літального апарату Р-100</w:t>
      </w:r>
      <w:r w:rsidR="00FC0216">
        <w:rPr>
          <w:sz w:val="28"/>
          <w:szCs w:val="28"/>
          <w:lang w:val="uk-UA"/>
        </w:rPr>
        <w:t>, що є розробкою Наукового Парку НТУУ «КПІ» «Київська політехніка» спільно з Факультетом авіаційних та космічних систем. Тож, б</w:t>
      </w:r>
      <w:r w:rsidR="00FC0216" w:rsidRPr="00B57B61">
        <w:rPr>
          <w:sz w:val="28"/>
          <w:szCs w:val="28"/>
          <w:lang w:val="uk-UA"/>
        </w:rPr>
        <w:t xml:space="preserve">езпілотний </w:t>
      </w:r>
      <w:r w:rsidR="00FC0216" w:rsidRPr="00B57B61">
        <w:rPr>
          <w:sz w:val="28"/>
          <w:szCs w:val="28"/>
          <w:lang w:val="uk-UA"/>
        </w:rPr>
        <w:lastRenderedPageBreak/>
        <w:t>літальний апарат (БПЛА) – літальний апарат, що здійснює політ без екіпажу на борту. БПЛА використовують у тих випадках, коли здійснення польоту з пілотом є небезпечним або економічно недоцільним. БПЛА складається з літака, наземного пункту керування та системи зв’язку[</w:t>
      </w:r>
      <w:r w:rsidR="00A62B4B">
        <w:rPr>
          <w:sz w:val="28"/>
          <w:szCs w:val="28"/>
          <w:lang w:val="uk-UA"/>
        </w:rPr>
        <w:t>6</w:t>
      </w:r>
      <w:r w:rsidR="00FC0216" w:rsidRPr="00B57B61">
        <w:rPr>
          <w:sz w:val="28"/>
          <w:szCs w:val="28"/>
          <w:lang w:val="uk-UA"/>
        </w:rPr>
        <w:t>].</w:t>
      </w:r>
      <w:r w:rsidR="00FC0216" w:rsidRPr="00FC0216">
        <w:rPr>
          <w:sz w:val="28"/>
          <w:szCs w:val="28"/>
          <w:lang w:val="uk-UA"/>
        </w:rPr>
        <w:t xml:space="preserve"> </w:t>
      </w:r>
      <w:r w:rsidR="00FC0216" w:rsidRPr="00B57B61">
        <w:rPr>
          <w:sz w:val="28"/>
          <w:szCs w:val="28"/>
          <w:lang w:val="uk-UA"/>
        </w:rPr>
        <w:t xml:space="preserve">До цивільних призначень безпілотних комплексів можна віднести: </w:t>
      </w:r>
    </w:p>
    <w:p w:rsidR="00FC0216" w:rsidRPr="00B57B61" w:rsidRDefault="00FC0216" w:rsidP="002A7D45">
      <w:pPr>
        <w:pStyle w:val="a4"/>
        <w:numPr>
          <w:ilvl w:val="0"/>
          <w:numId w:val="5"/>
        </w:numPr>
        <w:rPr>
          <w:sz w:val="28"/>
          <w:szCs w:val="28"/>
          <w:lang w:val="uk-UA"/>
        </w:rPr>
      </w:pPr>
      <w:r w:rsidRPr="00B57B61">
        <w:rPr>
          <w:sz w:val="28"/>
          <w:szCs w:val="28"/>
          <w:lang w:val="uk-UA"/>
        </w:rPr>
        <w:t xml:space="preserve">забезпечення безпеки; </w:t>
      </w:r>
    </w:p>
    <w:p w:rsidR="00FC0216" w:rsidRPr="00B57B61" w:rsidRDefault="00FC0216" w:rsidP="002A7D45">
      <w:pPr>
        <w:pStyle w:val="a4"/>
        <w:numPr>
          <w:ilvl w:val="0"/>
          <w:numId w:val="5"/>
        </w:numPr>
        <w:rPr>
          <w:sz w:val="28"/>
          <w:szCs w:val="28"/>
          <w:lang w:val="uk-UA"/>
        </w:rPr>
      </w:pPr>
      <w:r w:rsidRPr="00B57B61">
        <w:rPr>
          <w:sz w:val="28"/>
          <w:szCs w:val="28"/>
          <w:lang w:val="uk-UA"/>
        </w:rPr>
        <w:t xml:space="preserve">у науково-дослідних цілях; </w:t>
      </w:r>
    </w:p>
    <w:p w:rsidR="00FC0216" w:rsidRPr="00B57B61" w:rsidRDefault="00FC0216" w:rsidP="002A7D45">
      <w:pPr>
        <w:pStyle w:val="a4"/>
        <w:numPr>
          <w:ilvl w:val="0"/>
          <w:numId w:val="5"/>
        </w:numPr>
        <w:rPr>
          <w:sz w:val="28"/>
          <w:szCs w:val="28"/>
          <w:lang w:val="uk-UA"/>
        </w:rPr>
      </w:pPr>
      <w:r w:rsidRPr="00B57B61">
        <w:rPr>
          <w:sz w:val="28"/>
          <w:szCs w:val="28"/>
          <w:lang w:val="uk-UA"/>
        </w:rPr>
        <w:t>комерційні[</w:t>
      </w:r>
      <w:r w:rsidR="00A62B4B">
        <w:rPr>
          <w:sz w:val="28"/>
          <w:szCs w:val="28"/>
          <w:lang w:val="uk-UA"/>
        </w:rPr>
        <w:t>5</w:t>
      </w:r>
      <w:r w:rsidRPr="00B57B61">
        <w:rPr>
          <w:sz w:val="28"/>
          <w:szCs w:val="28"/>
          <w:lang w:val="uk-UA"/>
        </w:rPr>
        <w:t>].</w:t>
      </w:r>
    </w:p>
    <w:p w:rsidR="00FC0216" w:rsidRPr="00B57B61" w:rsidRDefault="00FC0216" w:rsidP="002A7D45">
      <w:pPr>
        <w:pStyle w:val="2"/>
        <w:ind w:firstLine="708"/>
        <w:jc w:val="both"/>
        <w:rPr>
          <w:sz w:val="28"/>
          <w:szCs w:val="28"/>
          <w:lang w:val="uk-UA"/>
        </w:rPr>
      </w:pPr>
      <w:r w:rsidRPr="00B57B61">
        <w:rPr>
          <w:sz w:val="28"/>
          <w:szCs w:val="28"/>
          <w:lang w:val="uk-UA"/>
        </w:rPr>
        <w:t xml:space="preserve">Першу групу становлять: патрулювання сухопутних і морських границь, спостереження за дорожнім рухом, моніторинг лінійних об'єктів (нафтогазопроводи, ЛЕП, автошляхи) моніторинг обстановки в надзвичайних ситуаціях будь-якого походження, спостереження за пожежною обстановкою, екологічний моніторинг. </w:t>
      </w:r>
    </w:p>
    <w:p w:rsidR="00FC0216" w:rsidRPr="00B57B61" w:rsidRDefault="00FC0216" w:rsidP="002A7D45">
      <w:pPr>
        <w:pStyle w:val="2"/>
        <w:ind w:firstLine="708"/>
        <w:jc w:val="both"/>
        <w:rPr>
          <w:sz w:val="28"/>
          <w:szCs w:val="28"/>
          <w:lang w:val="uk-UA"/>
        </w:rPr>
      </w:pPr>
      <w:r w:rsidRPr="00B57B61">
        <w:rPr>
          <w:sz w:val="28"/>
          <w:szCs w:val="28"/>
          <w:lang w:val="uk-UA"/>
        </w:rPr>
        <w:t xml:space="preserve">До другої групи відносяться, наприклад: моніторинг клімату й атмосфери, моніторинг стану природних ландшафтів і рослинного покриву, контроль стану льодовиків і льодових шапок, дослідження світового океану, включаючи спостереження за морськими ссавцями. </w:t>
      </w:r>
    </w:p>
    <w:p w:rsidR="008C524A" w:rsidRDefault="00FC0216" w:rsidP="002A7D45">
      <w:pPr>
        <w:pStyle w:val="a4"/>
        <w:jc w:val="both"/>
        <w:rPr>
          <w:sz w:val="28"/>
          <w:szCs w:val="28"/>
          <w:lang w:val="uk-UA"/>
        </w:rPr>
      </w:pPr>
      <w:r>
        <w:rPr>
          <w:sz w:val="28"/>
          <w:szCs w:val="28"/>
          <w:lang w:val="uk-UA"/>
        </w:rPr>
        <w:tab/>
      </w:r>
      <w:r w:rsidRPr="00B57B61">
        <w:rPr>
          <w:sz w:val="28"/>
          <w:szCs w:val="28"/>
          <w:lang w:val="uk-UA"/>
        </w:rPr>
        <w:t>До переліку застосувань, що становлять «комерційну» групу, можна віднести  моніторинг об'єктів виробничої інфраструктури, моніторинг сільськогосподарських і лісових угідь, розпилення хімічних реагентів у сільськогоспо</w:t>
      </w:r>
      <w:r>
        <w:rPr>
          <w:sz w:val="28"/>
          <w:szCs w:val="28"/>
          <w:lang w:val="uk-UA"/>
        </w:rPr>
        <w:t xml:space="preserve">дарських цілях, геофізичну </w:t>
      </w:r>
      <w:proofErr w:type="spellStart"/>
      <w:r>
        <w:rPr>
          <w:sz w:val="28"/>
          <w:szCs w:val="28"/>
          <w:lang w:val="uk-UA"/>
        </w:rPr>
        <w:t>аеро</w:t>
      </w:r>
      <w:r w:rsidRPr="00B57B61">
        <w:rPr>
          <w:sz w:val="28"/>
          <w:szCs w:val="28"/>
          <w:lang w:val="uk-UA"/>
        </w:rPr>
        <w:t>зйомку</w:t>
      </w:r>
      <w:proofErr w:type="spellEnd"/>
      <w:r w:rsidRPr="00B57B61">
        <w:rPr>
          <w:sz w:val="28"/>
          <w:szCs w:val="28"/>
          <w:lang w:val="uk-UA"/>
        </w:rPr>
        <w:t xml:space="preserve">, </w:t>
      </w:r>
      <w:proofErr w:type="spellStart"/>
      <w:r w:rsidRPr="00B57B61">
        <w:rPr>
          <w:sz w:val="28"/>
          <w:szCs w:val="28"/>
          <w:lang w:val="uk-UA"/>
        </w:rPr>
        <w:t>аерофото-</w:t>
      </w:r>
      <w:proofErr w:type="spellEnd"/>
      <w:r w:rsidRPr="00B57B61">
        <w:rPr>
          <w:sz w:val="28"/>
          <w:szCs w:val="28"/>
          <w:lang w:val="uk-UA"/>
        </w:rPr>
        <w:t xml:space="preserve"> і відео-зйомку, виконання робіт з </w:t>
      </w:r>
      <w:proofErr w:type="spellStart"/>
      <w:r w:rsidRPr="00B57B61">
        <w:rPr>
          <w:sz w:val="28"/>
          <w:szCs w:val="28"/>
          <w:lang w:val="uk-UA"/>
        </w:rPr>
        <w:t>аерокартографії</w:t>
      </w:r>
      <w:proofErr w:type="spellEnd"/>
      <w:r w:rsidRPr="00B57B61">
        <w:rPr>
          <w:sz w:val="28"/>
          <w:szCs w:val="28"/>
          <w:lang w:val="uk-UA"/>
        </w:rPr>
        <w:t xml:space="preserve"> [</w:t>
      </w:r>
      <w:r w:rsidR="00A62B4B">
        <w:rPr>
          <w:sz w:val="28"/>
          <w:szCs w:val="28"/>
          <w:lang w:val="uk-UA"/>
        </w:rPr>
        <w:t>5</w:t>
      </w:r>
      <w:r w:rsidRPr="00B57B61">
        <w:rPr>
          <w:sz w:val="28"/>
          <w:szCs w:val="28"/>
          <w:lang w:val="uk-UA"/>
        </w:rPr>
        <w:t>].</w:t>
      </w:r>
    </w:p>
    <w:p w:rsidR="00FC0216" w:rsidRDefault="00FC0216" w:rsidP="002A7D45">
      <w:pPr>
        <w:pStyle w:val="a4"/>
        <w:ind w:firstLine="708"/>
        <w:jc w:val="both"/>
        <w:rPr>
          <w:bCs/>
          <w:color w:val="000000"/>
          <w:sz w:val="28"/>
          <w:szCs w:val="28"/>
          <w:lang w:val="uk-UA"/>
        </w:rPr>
      </w:pPr>
      <w:r w:rsidRPr="00B57B61">
        <w:rPr>
          <w:color w:val="000000" w:themeColor="text1"/>
          <w:sz w:val="28"/>
          <w:szCs w:val="28"/>
          <w:lang w:val="uk-UA"/>
        </w:rPr>
        <w:t>Варто зазначити, що даний безпілотний літак</w:t>
      </w:r>
      <w:r>
        <w:rPr>
          <w:color w:val="000000" w:themeColor="text1"/>
          <w:sz w:val="28"/>
          <w:szCs w:val="28"/>
          <w:lang w:val="uk-UA"/>
        </w:rPr>
        <w:t xml:space="preserve"> Р-100</w:t>
      </w:r>
      <w:r w:rsidRPr="00B57B61">
        <w:rPr>
          <w:color w:val="000000" w:themeColor="text1"/>
          <w:sz w:val="28"/>
          <w:szCs w:val="28"/>
          <w:lang w:val="uk-UA"/>
        </w:rPr>
        <w:t xml:space="preserve"> може бути реалізованим з використанням одноциліндрового двигуна або двоциліндрового двигуна в залежності від вимог щодо його використання. </w:t>
      </w:r>
      <w:r w:rsidRPr="00B57B61">
        <w:rPr>
          <w:bCs/>
          <w:color w:val="000000"/>
          <w:sz w:val="28"/>
          <w:szCs w:val="28"/>
          <w:lang w:val="uk-UA"/>
        </w:rPr>
        <w:t>Технічні хара</w:t>
      </w:r>
      <w:r w:rsidR="00A62B4B">
        <w:rPr>
          <w:bCs/>
          <w:color w:val="000000"/>
          <w:sz w:val="28"/>
          <w:szCs w:val="28"/>
          <w:lang w:val="uk-UA"/>
        </w:rPr>
        <w:t>ктеристики подані в Таблиці 1.</w:t>
      </w:r>
    </w:p>
    <w:p w:rsidR="002A7D45" w:rsidRPr="00B57B61" w:rsidRDefault="002A7D45" w:rsidP="002A7D45">
      <w:pPr>
        <w:pStyle w:val="a4"/>
        <w:ind w:firstLine="708"/>
        <w:jc w:val="both"/>
        <w:rPr>
          <w:bCs/>
          <w:color w:val="000000"/>
          <w:sz w:val="28"/>
          <w:szCs w:val="28"/>
          <w:lang w:val="uk-UA"/>
        </w:rPr>
      </w:pPr>
    </w:p>
    <w:p w:rsidR="00FC0216" w:rsidRPr="00B57B61" w:rsidRDefault="00A62B4B" w:rsidP="002A7D45">
      <w:pPr>
        <w:pStyle w:val="a4"/>
        <w:ind w:firstLine="708"/>
        <w:jc w:val="right"/>
        <w:rPr>
          <w:bCs/>
          <w:color w:val="000000"/>
          <w:sz w:val="28"/>
          <w:szCs w:val="28"/>
          <w:lang w:val="uk-UA"/>
        </w:rPr>
      </w:pPr>
      <w:r>
        <w:rPr>
          <w:bCs/>
          <w:color w:val="000000"/>
          <w:sz w:val="28"/>
          <w:szCs w:val="28"/>
          <w:lang w:val="uk-UA"/>
        </w:rPr>
        <w:t>Таблиця 1</w:t>
      </w:r>
    </w:p>
    <w:p w:rsidR="00FC0216" w:rsidRPr="00B57B61" w:rsidRDefault="00FC0216" w:rsidP="002A7D45">
      <w:pPr>
        <w:pStyle w:val="a4"/>
        <w:ind w:firstLine="708"/>
        <w:jc w:val="center"/>
        <w:rPr>
          <w:bCs/>
          <w:color w:val="000000"/>
          <w:sz w:val="28"/>
          <w:szCs w:val="28"/>
          <w:lang w:val="uk-UA"/>
        </w:rPr>
      </w:pPr>
      <w:r w:rsidRPr="00B57B61">
        <w:rPr>
          <w:bCs/>
          <w:color w:val="000000"/>
          <w:sz w:val="28"/>
          <w:szCs w:val="28"/>
          <w:lang w:val="uk-UA"/>
        </w:rPr>
        <w:t>Технічні характеристики БПЛА Р-100</w:t>
      </w:r>
    </w:p>
    <w:tbl>
      <w:tblPr>
        <w:tblStyle w:val="ae"/>
        <w:tblW w:w="0" w:type="auto"/>
        <w:tblLook w:val="04A0" w:firstRow="1" w:lastRow="0" w:firstColumn="1" w:lastColumn="0" w:noHBand="0" w:noVBand="1"/>
      </w:tblPr>
      <w:tblGrid>
        <w:gridCol w:w="3284"/>
        <w:gridCol w:w="3285"/>
        <w:gridCol w:w="3285"/>
      </w:tblGrid>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Двигун</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 xml:space="preserve">Один циліндр, 2,5 </w:t>
            </w:r>
            <w:proofErr w:type="spellStart"/>
            <w:r w:rsidRPr="00B57B61">
              <w:rPr>
                <w:bCs/>
                <w:color w:val="000000"/>
                <w:szCs w:val="24"/>
                <w:lang w:val="uk-UA"/>
              </w:rPr>
              <w:t>к.с</w:t>
            </w:r>
            <w:proofErr w:type="spellEnd"/>
            <w:r w:rsidRPr="00B57B61">
              <w:rPr>
                <w:bCs/>
                <w:color w:val="000000"/>
                <w:szCs w:val="24"/>
                <w:lang w:val="uk-UA"/>
              </w:rPr>
              <w:t>.</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 xml:space="preserve">Два циліндри, 3,5 </w:t>
            </w:r>
            <w:proofErr w:type="spellStart"/>
            <w:r w:rsidRPr="00B57B61">
              <w:rPr>
                <w:bCs/>
                <w:color w:val="000000"/>
                <w:szCs w:val="24"/>
                <w:lang w:val="uk-UA"/>
              </w:rPr>
              <w:t>к.с</w:t>
            </w:r>
            <w:proofErr w:type="spellEnd"/>
            <w:r w:rsidRPr="00B57B61">
              <w:rPr>
                <w:bCs/>
                <w:color w:val="000000"/>
                <w:szCs w:val="24"/>
                <w:lang w:val="uk-UA"/>
              </w:rPr>
              <w:t>.</w:t>
            </w:r>
          </w:p>
        </w:tc>
      </w:tr>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 xml:space="preserve">Тривалість польоту, </w:t>
            </w:r>
            <w:proofErr w:type="spellStart"/>
            <w:r w:rsidRPr="00B57B61">
              <w:rPr>
                <w:bCs/>
                <w:color w:val="000000"/>
                <w:szCs w:val="24"/>
                <w:lang w:val="uk-UA"/>
              </w:rPr>
              <w:t>год</w:t>
            </w:r>
            <w:proofErr w:type="spellEnd"/>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4</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4</w:t>
            </w:r>
          </w:p>
        </w:tc>
      </w:tr>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Заправлення, кг</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До 6</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До 7</w:t>
            </w:r>
          </w:p>
        </w:tc>
      </w:tr>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Корисне навантаження, кг</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3</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6</w:t>
            </w:r>
          </w:p>
        </w:tc>
      </w:tr>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Швидкість, км/</w:t>
            </w:r>
            <w:proofErr w:type="spellStart"/>
            <w:r w:rsidRPr="00B57B61">
              <w:rPr>
                <w:bCs/>
                <w:color w:val="000000"/>
                <w:szCs w:val="24"/>
                <w:lang w:val="uk-UA"/>
              </w:rPr>
              <w:t>год</w:t>
            </w:r>
            <w:proofErr w:type="spellEnd"/>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60-200</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65-240</w:t>
            </w:r>
          </w:p>
        </w:tc>
      </w:tr>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Максимальна злітна вага</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14</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18</w:t>
            </w:r>
          </w:p>
        </w:tc>
      </w:tr>
      <w:tr w:rsidR="00FC0216" w:rsidRPr="00B57B61" w:rsidTr="00430D91">
        <w:tc>
          <w:tcPr>
            <w:tcW w:w="3284" w:type="dxa"/>
          </w:tcPr>
          <w:p w:rsidR="00FC0216" w:rsidRPr="00B57B61" w:rsidRDefault="00FC0216" w:rsidP="002A7D45">
            <w:pPr>
              <w:pStyle w:val="a4"/>
              <w:jc w:val="both"/>
              <w:rPr>
                <w:bCs/>
                <w:color w:val="000000"/>
                <w:szCs w:val="24"/>
                <w:lang w:val="uk-UA"/>
              </w:rPr>
            </w:pPr>
            <w:r w:rsidRPr="00B57B61">
              <w:rPr>
                <w:bCs/>
                <w:color w:val="000000"/>
                <w:szCs w:val="24"/>
                <w:lang w:val="uk-UA"/>
              </w:rPr>
              <w:t>Максимальна висота польоту, м</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2500</w:t>
            </w:r>
          </w:p>
        </w:tc>
        <w:tc>
          <w:tcPr>
            <w:tcW w:w="3285" w:type="dxa"/>
          </w:tcPr>
          <w:p w:rsidR="00FC0216" w:rsidRPr="00B57B61" w:rsidRDefault="00FC0216" w:rsidP="002A7D45">
            <w:pPr>
              <w:pStyle w:val="a4"/>
              <w:jc w:val="center"/>
              <w:rPr>
                <w:bCs/>
                <w:color w:val="000000"/>
                <w:szCs w:val="24"/>
                <w:lang w:val="uk-UA"/>
              </w:rPr>
            </w:pPr>
            <w:r w:rsidRPr="00B57B61">
              <w:rPr>
                <w:bCs/>
                <w:color w:val="000000"/>
                <w:szCs w:val="24"/>
                <w:lang w:val="uk-UA"/>
              </w:rPr>
              <w:t>3000</w:t>
            </w:r>
          </w:p>
        </w:tc>
      </w:tr>
    </w:tbl>
    <w:p w:rsidR="002A7D45" w:rsidRDefault="00FC0216" w:rsidP="002A7D45">
      <w:pPr>
        <w:pStyle w:val="a4"/>
        <w:jc w:val="both"/>
        <w:rPr>
          <w:bCs/>
          <w:color w:val="000000"/>
          <w:sz w:val="28"/>
          <w:szCs w:val="28"/>
          <w:lang w:val="uk-UA"/>
        </w:rPr>
      </w:pPr>
      <w:r>
        <w:rPr>
          <w:bCs/>
          <w:color w:val="000000"/>
          <w:sz w:val="28"/>
          <w:szCs w:val="28"/>
          <w:lang w:val="uk-UA"/>
        </w:rPr>
        <w:tab/>
      </w:r>
    </w:p>
    <w:p w:rsidR="00FC0216" w:rsidRDefault="002A7D45" w:rsidP="002A7D45">
      <w:pPr>
        <w:pStyle w:val="a4"/>
        <w:jc w:val="both"/>
        <w:rPr>
          <w:sz w:val="28"/>
          <w:szCs w:val="28"/>
          <w:lang w:val="uk-UA"/>
        </w:rPr>
      </w:pPr>
      <w:r>
        <w:rPr>
          <w:bCs/>
          <w:color w:val="000000"/>
          <w:sz w:val="28"/>
          <w:szCs w:val="28"/>
          <w:lang w:val="uk-UA"/>
        </w:rPr>
        <w:tab/>
      </w:r>
      <w:r w:rsidR="00FC0216" w:rsidRPr="00B57B61">
        <w:rPr>
          <w:bCs/>
          <w:color w:val="000000"/>
          <w:sz w:val="28"/>
          <w:szCs w:val="28"/>
          <w:lang w:val="uk-UA"/>
        </w:rPr>
        <w:t>Геометричні характеристики: довжина корпусу літака – 1,4 м, розмах крил літака становить 1,8 м.</w:t>
      </w:r>
      <w:r w:rsidR="00FC0216" w:rsidRPr="00B57B61">
        <w:rPr>
          <w:sz w:val="28"/>
          <w:szCs w:val="28"/>
          <w:lang w:val="uk-UA"/>
        </w:rPr>
        <w:t xml:space="preserve"> Зліт можливий з катапульти, з руки або з площадки 10 x 30 м. Приземлення - у сітку 2 x 4 м., з парашутом або на площадку 10 x 30м.</w:t>
      </w:r>
    </w:p>
    <w:p w:rsidR="00FC0216" w:rsidRDefault="00FC0216" w:rsidP="002A7D45">
      <w:pPr>
        <w:pStyle w:val="a4"/>
        <w:jc w:val="both"/>
        <w:rPr>
          <w:sz w:val="28"/>
          <w:szCs w:val="28"/>
          <w:lang w:val="uk-UA"/>
        </w:rPr>
      </w:pPr>
      <w:r w:rsidRPr="00B57B61">
        <w:rPr>
          <w:sz w:val="28"/>
          <w:szCs w:val="28"/>
          <w:lang w:val="uk-UA"/>
        </w:rPr>
        <w:tab/>
        <w:t>Пі</w:t>
      </w:r>
      <w:r>
        <w:rPr>
          <w:sz w:val="28"/>
          <w:szCs w:val="28"/>
          <w:lang w:val="uk-UA"/>
        </w:rPr>
        <w:t>двісний модуль може бути різним</w:t>
      </w:r>
      <w:r w:rsidRPr="00B57B61">
        <w:rPr>
          <w:sz w:val="28"/>
          <w:szCs w:val="28"/>
          <w:lang w:val="uk-UA"/>
        </w:rPr>
        <w:t xml:space="preserve"> в залежності від вимог, висунутих до використання безпілотного комплексу [</w:t>
      </w:r>
      <w:r w:rsidR="00A62B4B">
        <w:rPr>
          <w:sz w:val="28"/>
          <w:szCs w:val="28"/>
          <w:lang w:val="uk-UA"/>
        </w:rPr>
        <w:t>4</w:t>
      </w:r>
      <w:r w:rsidRPr="00B57B61">
        <w:rPr>
          <w:sz w:val="28"/>
          <w:szCs w:val="28"/>
          <w:lang w:val="uk-UA"/>
        </w:rPr>
        <w:t>]</w:t>
      </w:r>
      <w:r>
        <w:rPr>
          <w:sz w:val="28"/>
          <w:szCs w:val="28"/>
          <w:lang w:val="uk-UA"/>
        </w:rPr>
        <w:t>.</w:t>
      </w:r>
    </w:p>
    <w:p w:rsidR="00FC0216" w:rsidRPr="00B57B61" w:rsidRDefault="00FC0216" w:rsidP="002A7D45">
      <w:pPr>
        <w:pStyle w:val="a4"/>
        <w:ind w:firstLine="708"/>
        <w:jc w:val="both"/>
        <w:rPr>
          <w:sz w:val="28"/>
          <w:szCs w:val="28"/>
          <w:lang w:val="uk-UA"/>
        </w:rPr>
      </w:pPr>
      <w:r w:rsidRPr="00B57B61">
        <w:rPr>
          <w:sz w:val="28"/>
          <w:szCs w:val="28"/>
          <w:lang w:val="uk-UA"/>
        </w:rPr>
        <w:t>Наразі варто зупинитися на дещо ширшому переліку характеристик, так як вищезазначений перелік не можна вважати вичерпним зважаючи на складність конструкції.</w:t>
      </w:r>
    </w:p>
    <w:p w:rsidR="002A7D45" w:rsidRDefault="002A7D45" w:rsidP="002A7D45">
      <w:pPr>
        <w:pStyle w:val="a4"/>
        <w:ind w:firstLine="708"/>
        <w:jc w:val="right"/>
        <w:rPr>
          <w:sz w:val="28"/>
          <w:szCs w:val="28"/>
          <w:lang w:val="uk-UA"/>
        </w:rPr>
      </w:pPr>
    </w:p>
    <w:p w:rsidR="002A7D45" w:rsidRDefault="002A7D45" w:rsidP="002A7D45">
      <w:pPr>
        <w:pStyle w:val="a4"/>
        <w:ind w:firstLine="708"/>
        <w:jc w:val="right"/>
        <w:rPr>
          <w:sz w:val="28"/>
          <w:szCs w:val="28"/>
          <w:lang w:val="uk-UA"/>
        </w:rPr>
      </w:pPr>
    </w:p>
    <w:p w:rsidR="002A7D45" w:rsidRDefault="002A7D45" w:rsidP="002A7D45">
      <w:pPr>
        <w:pStyle w:val="a4"/>
        <w:ind w:firstLine="708"/>
        <w:jc w:val="right"/>
        <w:rPr>
          <w:sz w:val="28"/>
          <w:szCs w:val="28"/>
          <w:lang w:val="uk-UA"/>
        </w:rPr>
      </w:pPr>
    </w:p>
    <w:p w:rsidR="002A7D45" w:rsidRDefault="002A7D45" w:rsidP="002A7D45">
      <w:pPr>
        <w:pStyle w:val="a4"/>
        <w:ind w:firstLine="708"/>
        <w:jc w:val="right"/>
        <w:rPr>
          <w:sz w:val="28"/>
          <w:szCs w:val="28"/>
          <w:lang w:val="uk-UA"/>
        </w:rPr>
      </w:pPr>
    </w:p>
    <w:p w:rsidR="00FC0216" w:rsidRPr="00B57B61" w:rsidRDefault="00A62B4B" w:rsidP="002A7D45">
      <w:pPr>
        <w:pStyle w:val="a4"/>
        <w:ind w:firstLine="708"/>
        <w:jc w:val="right"/>
        <w:rPr>
          <w:sz w:val="28"/>
          <w:szCs w:val="28"/>
          <w:lang w:val="uk-UA"/>
        </w:rPr>
      </w:pPr>
      <w:r>
        <w:rPr>
          <w:sz w:val="28"/>
          <w:szCs w:val="28"/>
          <w:lang w:val="uk-UA"/>
        </w:rPr>
        <w:lastRenderedPageBreak/>
        <w:t>Таблиця 2</w:t>
      </w:r>
    </w:p>
    <w:p w:rsidR="00FC0216" w:rsidRPr="00B57B61" w:rsidRDefault="00FC0216" w:rsidP="002A7D45">
      <w:pPr>
        <w:pStyle w:val="a4"/>
        <w:ind w:firstLine="708"/>
        <w:jc w:val="center"/>
        <w:rPr>
          <w:sz w:val="28"/>
          <w:szCs w:val="28"/>
          <w:lang w:val="uk-UA"/>
        </w:rPr>
      </w:pPr>
      <w:r w:rsidRPr="00B57B61">
        <w:rPr>
          <w:sz w:val="28"/>
          <w:szCs w:val="28"/>
          <w:lang w:val="uk-UA"/>
        </w:rPr>
        <w:t>Повний перелік характеристик безпілотного літального апарату [</w:t>
      </w:r>
      <w:r w:rsidR="00A62B4B">
        <w:rPr>
          <w:sz w:val="28"/>
          <w:szCs w:val="28"/>
          <w:lang w:val="uk-UA"/>
        </w:rPr>
        <w:t>7</w:t>
      </w:r>
      <w:r w:rsidRPr="00B57B61">
        <w:rPr>
          <w:sz w:val="28"/>
          <w:szCs w:val="28"/>
          <w:lang w:val="uk-UA"/>
        </w:rPr>
        <w:t>]</w:t>
      </w:r>
    </w:p>
    <w:tbl>
      <w:tblPr>
        <w:tblStyle w:val="ae"/>
        <w:tblW w:w="9639" w:type="dxa"/>
        <w:tblInd w:w="250" w:type="dxa"/>
        <w:tblLayout w:type="fixed"/>
        <w:tblLook w:val="04A0" w:firstRow="1" w:lastRow="0" w:firstColumn="1" w:lastColumn="0" w:noHBand="0" w:noVBand="1"/>
      </w:tblPr>
      <w:tblGrid>
        <w:gridCol w:w="2693"/>
        <w:gridCol w:w="5670"/>
        <w:gridCol w:w="1276"/>
      </w:tblGrid>
      <w:tr w:rsidR="00FC0216" w:rsidRPr="002A7D45" w:rsidTr="002A7D45">
        <w:tc>
          <w:tcPr>
            <w:tcW w:w="2693" w:type="dxa"/>
          </w:tcPr>
          <w:p w:rsidR="00FC0216" w:rsidRPr="002A7D45" w:rsidRDefault="00FC0216" w:rsidP="002A7D45">
            <w:pPr>
              <w:pStyle w:val="a4"/>
              <w:jc w:val="center"/>
              <w:rPr>
                <w:szCs w:val="24"/>
                <w:lang w:val="uk-UA"/>
              </w:rPr>
            </w:pPr>
            <w:r w:rsidRPr="002A7D45">
              <w:rPr>
                <w:szCs w:val="24"/>
                <w:lang w:val="uk-UA"/>
              </w:rPr>
              <w:t>Показник</w:t>
            </w:r>
          </w:p>
        </w:tc>
        <w:tc>
          <w:tcPr>
            <w:tcW w:w="5670" w:type="dxa"/>
          </w:tcPr>
          <w:p w:rsidR="00FC0216" w:rsidRPr="002A7D45" w:rsidRDefault="00FC0216" w:rsidP="002A7D45">
            <w:pPr>
              <w:pStyle w:val="a4"/>
              <w:jc w:val="center"/>
              <w:rPr>
                <w:szCs w:val="24"/>
                <w:lang w:val="uk-UA"/>
              </w:rPr>
            </w:pPr>
            <w:r w:rsidRPr="002A7D45">
              <w:rPr>
                <w:szCs w:val="24"/>
                <w:lang w:val="uk-UA"/>
              </w:rPr>
              <w:t>Визначення</w:t>
            </w:r>
          </w:p>
        </w:tc>
        <w:tc>
          <w:tcPr>
            <w:tcW w:w="1276" w:type="dxa"/>
          </w:tcPr>
          <w:p w:rsidR="00FC0216" w:rsidRPr="002A7D45" w:rsidRDefault="00FC0216" w:rsidP="002A7D45">
            <w:pPr>
              <w:pStyle w:val="a4"/>
              <w:jc w:val="both"/>
              <w:rPr>
                <w:szCs w:val="24"/>
                <w:lang w:val="uk-UA"/>
              </w:rPr>
            </w:pPr>
            <w:r w:rsidRPr="002A7D45">
              <w:rPr>
                <w:szCs w:val="24"/>
                <w:lang w:val="uk-UA"/>
              </w:rPr>
              <w:t>Значення показника в натуральних одиницях</w:t>
            </w:r>
          </w:p>
        </w:tc>
      </w:tr>
      <w:tr w:rsidR="00FC0216" w:rsidRPr="002A7D45" w:rsidTr="002A7D45">
        <w:tc>
          <w:tcPr>
            <w:tcW w:w="9639" w:type="dxa"/>
            <w:gridSpan w:val="3"/>
          </w:tcPr>
          <w:p w:rsidR="00FC0216" w:rsidRPr="002A7D45" w:rsidRDefault="00FC0216" w:rsidP="002A7D45">
            <w:pPr>
              <w:pStyle w:val="a4"/>
              <w:jc w:val="center"/>
              <w:rPr>
                <w:szCs w:val="24"/>
                <w:lang w:val="uk-UA"/>
              </w:rPr>
            </w:pPr>
            <w:r w:rsidRPr="002A7D45">
              <w:rPr>
                <w:szCs w:val="24"/>
                <w:lang w:val="uk-UA"/>
              </w:rPr>
              <w:t>Стандартні технічні показники</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Максимальна злітна маса, кг</w:t>
            </w:r>
          </w:p>
        </w:tc>
        <w:tc>
          <w:tcPr>
            <w:tcW w:w="5670" w:type="dxa"/>
          </w:tcPr>
          <w:p w:rsidR="00FC0216" w:rsidRPr="002A7D45" w:rsidRDefault="00FC0216" w:rsidP="002A7D45">
            <w:pPr>
              <w:pStyle w:val="a4"/>
              <w:jc w:val="both"/>
              <w:rPr>
                <w:szCs w:val="24"/>
                <w:lang w:val="uk-UA"/>
              </w:rPr>
            </w:pPr>
            <w:r w:rsidRPr="002A7D45">
              <w:rPr>
                <w:szCs w:val="24"/>
                <w:lang w:val="uk-UA"/>
              </w:rPr>
              <w:t>максимально допустима маса безпілотного літального апарату</w:t>
            </w:r>
          </w:p>
        </w:tc>
        <w:tc>
          <w:tcPr>
            <w:tcW w:w="1276" w:type="dxa"/>
          </w:tcPr>
          <w:p w:rsidR="00FC0216" w:rsidRPr="002A7D45" w:rsidRDefault="00FC0216" w:rsidP="002A7D45">
            <w:pPr>
              <w:pStyle w:val="a4"/>
              <w:jc w:val="both"/>
              <w:rPr>
                <w:szCs w:val="24"/>
                <w:lang w:val="uk-UA"/>
              </w:rPr>
            </w:pPr>
            <w:r w:rsidRPr="002A7D45">
              <w:rPr>
                <w:szCs w:val="24"/>
                <w:lang w:val="uk-UA"/>
              </w:rPr>
              <w:t>14-18</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Максимальна маса корисного навантаження, кг</w:t>
            </w:r>
          </w:p>
        </w:tc>
        <w:tc>
          <w:tcPr>
            <w:tcW w:w="5670" w:type="dxa"/>
          </w:tcPr>
          <w:p w:rsidR="00FC0216" w:rsidRPr="002A7D45" w:rsidRDefault="00FC0216" w:rsidP="002A7D45">
            <w:pPr>
              <w:pStyle w:val="a4"/>
              <w:jc w:val="both"/>
              <w:rPr>
                <w:szCs w:val="24"/>
                <w:lang w:val="uk-UA"/>
              </w:rPr>
            </w:pPr>
            <w:r w:rsidRPr="002A7D45">
              <w:rPr>
                <w:szCs w:val="24"/>
                <w:lang w:val="uk-UA"/>
              </w:rPr>
              <w:t>максимально допустима маса вантажу для виконання цільових функцій</w:t>
            </w:r>
          </w:p>
        </w:tc>
        <w:tc>
          <w:tcPr>
            <w:tcW w:w="1276" w:type="dxa"/>
          </w:tcPr>
          <w:p w:rsidR="00FC0216" w:rsidRPr="002A7D45" w:rsidRDefault="00FC0216" w:rsidP="002A7D45">
            <w:pPr>
              <w:pStyle w:val="a4"/>
              <w:jc w:val="both"/>
              <w:rPr>
                <w:szCs w:val="24"/>
                <w:lang w:val="uk-UA"/>
              </w:rPr>
            </w:pPr>
            <w:r w:rsidRPr="002A7D45">
              <w:rPr>
                <w:szCs w:val="24"/>
                <w:lang w:val="uk-UA"/>
              </w:rPr>
              <w:t>3-6</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Максимальна швидкість, км/</w:t>
            </w:r>
            <w:proofErr w:type="spellStart"/>
            <w:r w:rsidRPr="002A7D45">
              <w:rPr>
                <w:szCs w:val="24"/>
                <w:lang w:val="uk-UA"/>
              </w:rPr>
              <w:t>год</w:t>
            </w:r>
            <w:proofErr w:type="spellEnd"/>
          </w:p>
        </w:tc>
        <w:tc>
          <w:tcPr>
            <w:tcW w:w="5670" w:type="dxa"/>
          </w:tcPr>
          <w:p w:rsidR="00FC0216" w:rsidRPr="002A7D45" w:rsidRDefault="00FC0216" w:rsidP="002A7D45">
            <w:pPr>
              <w:pStyle w:val="a4"/>
              <w:jc w:val="both"/>
              <w:rPr>
                <w:szCs w:val="24"/>
                <w:lang w:val="uk-UA"/>
              </w:rPr>
            </w:pPr>
            <w:r w:rsidRPr="002A7D45">
              <w:rPr>
                <w:szCs w:val="24"/>
                <w:lang w:val="uk-UA"/>
              </w:rPr>
              <w:t>швидкість, що здатен розвивати літак при максимальному режимі роботи двигуна</w:t>
            </w:r>
          </w:p>
        </w:tc>
        <w:tc>
          <w:tcPr>
            <w:tcW w:w="1276" w:type="dxa"/>
          </w:tcPr>
          <w:p w:rsidR="00FC0216" w:rsidRPr="002A7D45" w:rsidRDefault="00FC0216" w:rsidP="002A7D45">
            <w:pPr>
              <w:pStyle w:val="a4"/>
              <w:jc w:val="both"/>
              <w:rPr>
                <w:szCs w:val="24"/>
                <w:lang w:val="uk-UA"/>
              </w:rPr>
            </w:pPr>
            <w:r w:rsidRPr="002A7D45">
              <w:rPr>
                <w:szCs w:val="24"/>
                <w:lang w:val="uk-UA"/>
              </w:rPr>
              <w:t>60-200</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Максимальна висота польоту, м</w:t>
            </w:r>
          </w:p>
        </w:tc>
        <w:tc>
          <w:tcPr>
            <w:tcW w:w="5670" w:type="dxa"/>
          </w:tcPr>
          <w:p w:rsidR="00FC0216" w:rsidRPr="002A7D45" w:rsidRDefault="00FC0216" w:rsidP="002A7D45">
            <w:pPr>
              <w:pStyle w:val="a4"/>
              <w:jc w:val="both"/>
              <w:rPr>
                <w:szCs w:val="24"/>
                <w:lang w:val="uk-UA"/>
              </w:rPr>
            </w:pPr>
            <w:r w:rsidRPr="002A7D45">
              <w:rPr>
                <w:szCs w:val="24"/>
                <w:lang w:val="uk-UA"/>
              </w:rPr>
              <w:t>висота польоту, що може бути досягнена при максимальному режимі роботи двигуна</w:t>
            </w:r>
          </w:p>
        </w:tc>
        <w:tc>
          <w:tcPr>
            <w:tcW w:w="1276" w:type="dxa"/>
          </w:tcPr>
          <w:p w:rsidR="00FC0216" w:rsidRPr="002A7D45" w:rsidRDefault="00FC0216" w:rsidP="002A7D45">
            <w:pPr>
              <w:pStyle w:val="a4"/>
              <w:jc w:val="both"/>
              <w:rPr>
                <w:szCs w:val="24"/>
                <w:lang w:val="uk-UA"/>
              </w:rPr>
            </w:pPr>
            <w:r w:rsidRPr="002A7D45">
              <w:rPr>
                <w:szCs w:val="24"/>
                <w:lang w:val="uk-UA"/>
              </w:rPr>
              <w:t>2500-3000</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Радіус дії, км</w:t>
            </w:r>
          </w:p>
        </w:tc>
        <w:tc>
          <w:tcPr>
            <w:tcW w:w="5670" w:type="dxa"/>
          </w:tcPr>
          <w:p w:rsidR="00FC0216" w:rsidRPr="002A7D45" w:rsidRDefault="00FC0216" w:rsidP="002A7D45">
            <w:pPr>
              <w:pStyle w:val="a4"/>
              <w:jc w:val="both"/>
              <w:rPr>
                <w:szCs w:val="24"/>
                <w:lang w:val="uk-UA"/>
              </w:rPr>
            </w:pPr>
            <w:r w:rsidRPr="002A7D45">
              <w:rPr>
                <w:szCs w:val="24"/>
                <w:lang w:val="uk-UA"/>
              </w:rPr>
              <w:t>максимальна відстань на якій БПЛА може виконувати призначення із можливістю повернення до точки старту</w:t>
            </w:r>
          </w:p>
          <w:p w:rsidR="00FC0216" w:rsidRPr="002A7D45" w:rsidRDefault="00FC0216" w:rsidP="002A7D45">
            <w:pPr>
              <w:pStyle w:val="a4"/>
              <w:jc w:val="both"/>
              <w:rPr>
                <w:szCs w:val="24"/>
                <w:lang w:val="uk-UA"/>
              </w:rPr>
            </w:pPr>
          </w:p>
        </w:tc>
        <w:tc>
          <w:tcPr>
            <w:tcW w:w="1276" w:type="dxa"/>
          </w:tcPr>
          <w:p w:rsidR="00FC0216" w:rsidRPr="002A7D45" w:rsidRDefault="00FC0216" w:rsidP="002A7D45">
            <w:pPr>
              <w:pStyle w:val="a4"/>
              <w:jc w:val="both"/>
              <w:rPr>
                <w:szCs w:val="24"/>
                <w:lang w:val="uk-UA"/>
              </w:rPr>
            </w:pPr>
            <w:r w:rsidRPr="002A7D45">
              <w:rPr>
                <w:szCs w:val="24"/>
                <w:lang w:val="uk-UA"/>
              </w:rPr>
              <w:t>200</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 xml:space="preserve">Максимальна тривалість польоту, </w:t>
            </w:r>
            <w:proofErr w:type="spellStart"/>
            <w:r w:rsidRPr="002A7D45">
              <w:rPr>
                <w:szCs w:val="24"/>
                <w:lang w:val="uk-UA"/>
              </w:rPr>
              <w:t>год</w:t>
            </w:r>
            <w:proofErr w:type="spellEnd"/>
          </w:p>
        </w:tc>
        <w:tc>
          <w:tcPr>
            <w:tcW w:w="5670" w:type="dxa"/>
          </w:tcPr>
          <w:p w:rsidR="00FC0216" w:rsidRPr="002A7D45" w:rsidRDefault="00FC0216" w:rsidP="002A7D45">
            <w:pPr>
              <w:pStyle w:val="a4"/>
              <w:jc w:val="both"/>
              <w:rPr>
                <w:szCs w:val="24"/>
                <w:lang w:val="uk-UA"/>
              </w:rPr>
            </w:pPr>
            <w:r w:rsidRPr="002A7D45">
              <w:rPr>
                <w:szCs w:val="24"/>
                <w:lang w:val="uk-UA"/>
              </w:rPr>
              <w:t>максимальний час перебування безпілотного літального апарата у повітрі</w:t>
            </w:r>
          </w:p>
        </w:tc>
        <w:tc>
          <w:tcPr>
            <w:tcW w:w="1276" w:type="dxa"/>
          </w:tcPr>
          <w:p w:rsidR="00FC0216" w:rsidRPr="002A7D45" w:rsidRDefault="00FC0216" w:rsidP="002A7D45">
            <w:pPr>
              <w:pStyle w:val="a4"/>
              <w:jc w:val="both"/>
              <w:rPr>
                <w:szCs w:val="24"/>
                <w:lang w:val="uk-UA"/>
              </w:rPr>
            </w:pPr>
            <w:r w:rsidRPr="002A7D45">
              <w:rPr>
                <w:szCs w:val="24"/>
                <w:lang w:val="uk-UA"/>
              </w:rPr>
              <w:t>4</w:t>
            </w:r>
          </w:p>
        </w:tc>
      </w:tr>
      <w:tr w:rsidR="00FC0216" w:rsidRPr="002A7D45" w:rsidTr="002A7D45">
        <w:tc>
          <w:tcPr>
            <w:tcW w:w="9639" w:type="dxa"/>
            <w:gridSpan w:val="3"/>
          </w:tcPr>
          <w:p w:rsidR="00FC0216" w:rsidRPr="002A7D45" w:rsidRDefault="00FC0216" w:rsidP="002A7D45">
            <w:pPr>
              <w:pStyle w:val="a4"/>
              <w:jc w:val="center"/>
              <w:rPr>
                <w:szCs w:val="24"/>
                <w:lang w:val="uk-UA"/>
              </w:rPr>
            </w:pPr>
            <w:r w:rsidRPr="002A7D45">
              <w:rPr>
                <w:szCs w:val="24"/>
                <w:lang w:val="uk-UA"/>
              </w:rPr>
              <w:t>Злітні характеристики</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Довжина розбігу, м</w:t>
            </w:r>
          </w:p>
        </w:tc>
        <w:tc>
          <w:tcPr>
            <w:tcW w:w="5670" w:type="dxa"/>
          </w:tcPr>
          <w:p w:rsidR="00FC0216" w:rsidRPr="002A7D45" w:rsidRDefault="00FC0216" w:rsidP="002A7D45">
            <w:pPr>
              <w:pStyle w:val="a4"/>
              <w:jc w:val="both"/>
              <w:rPr>
                <w:szCs w:val="24"/>
                <w:lang w:val="uk-UA"/>
              </w:rPr>
            </w:pPr>
            <w:r w:rsidRPr="002A7D45">
              <w:rPr>
                <w:szCs w:val="24"/>
                <w:lang w:val="uk-UA"/>
              </w:rPr>
              <w:t>відстань по горизонталі, що проходить літак від точки старту до моменту відриву від землі</w:t>
            </w:r>
          </w:p>
        </w:tc>
        <w:tc>
          <w:tcPr>
            <w:tcW w:w="1276" w:type="dxa"/>
          </w:tcPr>
          <w:p w:rsidR="00FC0216" w:rsidRPr="002A7D45" w:rsidRDefault="00FC0216" w:rsidP="002A7D45">
            <w:pPr>
              <w:pStyle w:val="a4"/>
              <w:jc w:val="both"/>
              <w:rPr>
                <w:szCs w:val="24"/>
                <w:lang w:val="uk-UA"/>
              </w:rPr>
            </w:pPr>
            <w:r w:rsidRPr="002A7D45">
              <w:rPr>
                <w:szCs w:val="24"/>
                <w:lang w:val="uk-UA"/>
              </w:rPr>
              <w:t xml:space="preserve">25 (1,5 при </w:t>
            </w:r>
            <w:proofErr w:type="spellStart"/>
            <w:r w:rsidRPr="002A7D45">
              <w:rPr>
                <w:szCs w:val="24"/>
                <w:lang w:val="uk-UA"/>
              </w:rPr>
              <w:t>катапультному</w:t>
            </w:r>
            <w:proofErr w:type="spellEnd"/>
            <w:r w:rsidRPr="002A7D45">
              <w:rPr>
                <w:szCs w:val="24"/>
                <w:lang w:val="uk-UA"/>
              </w:rPr>
              <w:t xml:space="preserve"> старті)</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Швидкість відриву, км/</w:t>
            </w:r>
            <w:proofErr w:type="spellStart"/>
            <w:r w:rsidRPr="002A7D45">
              <w:rPr>
                <w:szCs w:val="24"/>
                <w:lang w:val="uk-UA"/>
              </w:rPr>
              <w:t>год</w:t>
            </w:r>
            <w:proofErr w:type="spellEnd"/>
          </w:p>
        </w:tc>
        <w:tc>
          <w:tcPr>
            <w:tcW w:w="5670" w:type="dxa"/>
          </w:tcPr>
          <w:p w:rsidR="00FC0216" w:rsidRPr="002A7D45" w:rsidRDefault="00FC0216" w:rsidP="002A7D45">
            <w:pPr>
              <w:pStyle w:val="a4"/>
              <w:jc w:val="both"/>
              <w:rPr>
                <w:szCs w:val="24"/>
                <w:lang w:val="uk-UA"/>
              </w:rPr>
            </w:pPr>
            <w:r w:rsidRPr="002A7D45">
              <w:rPr>
                <w:szCs w:val="24"/>
                <w:lang w:val="uk-UA"/>
              </w:rPr>
              <w:t>швидкість, на якій літак відривається  від землі</w:t>
            </w:r>
          </w:p>
        </w:tc>
        <w:tc>
          <w:tcPr>
            <w:tcW w:w="1276" w:type="dxa"/>
          </w:tcPr>
          <w:p w:rsidR="00FC0216" w:rsidRPr="002A7D45" w:rsidRDefault="00FC0216" w:rsidP="002A7D45">
            <w:pPr>
              <w:pStyle w:val="a4"/>
              <w:jc w:val="both"/>
              <w:rPr>
                <w:szCs w:val="24"/>
                <w:lang w:val="uk-UA"/>
              </w:rPr>
            </w:pPr>
            <w:r w:rsidRPr="002A7D45">
              <w:rPr>
                <w:szCs w:val="24"/>
                <w:lang w:val="uk-UA"/>
              </w:rPr>
              <w:t>45</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Злітна дистанція, м</w:t>
            </w:r>
          </w:p>
        </w:tc>
        <w:tc>
          <w:tcPr>
            <w:tcW w:w="5670" w:type="dxa"/>
          </w:tcPr>
          <w:p w:rsidR="00FC0216" w:rsidRPr="002A7D45" w:rsidRDefault="00FC0216" w:rsidP="002A7D45">
            <w:pPr>
              <w:pStyle w:val="a4"/>
              <w:jc w:val="both"/>
              <w:rPr>
                <w:szCs w:val="24"/>
                <w:lang w:val="uk-UA"/>
              </w:rPr>
            </w:pPr>
            <w:r w:rsidRPr="002A7D45">
              <w:rPr>
                <w:szCs w:val="24"/>
                <w:lang w:val="uk-UA"/>
              </w:rPr>
              <w:t>відстань по горизонталі, що проходить літак від точки старту до набору безпечної висоти польоту</w:t>
            </w:r>
          </w:p>
        </w:tc>
        <w:tc>
          <w:tcPr>
            <w:tcW w:w="1276" w:type="dxa"/>
          </w:tcPr>
          <w:p w:rsidR="00FC0216" w:rsidRPr="002A7D45" w:rsidRDefault="00FC0216" w:rsidP="002A7D45">
            <w:pPr>
              <w:pStyle w:val="a4"/>
              <w:jc w:val="both"/>
              <w:rPr>
                <w:szCs w:val="24"/>
                <w:lang w:val="uk-UA"/>
              </w:rPr>
            </w:pPr>
            <w:r w:rsidRPr="002A7D45">
              <w:rPr>
                <w:szCs w:val="24"/>
                <w:lang w:val="uk-UA"/>
              </w:rPr>
              <w:t>50</w:t>
            </w:r>
          </w:p>
        </w:tc>
      </w:tr>
      <w:tr w:rsidR="00FC0216" w:rsidRPr="002A7D45" w:rsidTr="002A7D45">
        <w:tc>
          <w:tcPr>
            <w:tcW w:w="9639" w:type="dxa"/>
            <w:gridSpan w:val="3"/>
          </w:tcPr>
          <w:p w:rsidR="00FC0216" w:rsidRPr="002A7D45" w:rsidRDefault="00FC0216" w:rsidP="002A7D45">
            <w:pPr>
              <w:pStyle w:val="a4"/>
              <w:jc w:val="center"/>
              <w:rPr>
                <w:szCs w:val="24"/>
                <w:lang w:val="uk-UA"/>
              </w:rPr>
            </w:pPr>
            <w:r w:rsidRPr="002A7D45">
              <w:rPr>
                <w:szCs w:val="24"/>
                <w:lang w:val="uk-UA"/>
              </w:rPr>
              <w:t>Посадкові характеристики</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Посадкова дистанція, м</w:t>
            </w:r>
          </w:p>
        </w:tc>
        <w:tc>
          <w:tcPr>
            <w:tcW w:w="5670" w:type="dxa"/>
          </w:tcPr>
          <w:p w:rsidR="00FC0216" w:rsidRPr="002A7D45" w:rsidRDefault="00FC0216" w:rsidP="002A7D45">
            <w:pPr>
              <w:pStyle w:val="a4"/>
              <w:jc w:val="both"/>
              <w:rPr>
                <w:szCs w:val="24"/>
                <w:lang w:val="uk-UA"/>
              </w:rPr>
            </w:pPr>
            <w:proofErr w:type="spellStart"/>
            <w:r w:rsidRPr="002A7D45">
              <w:rPr>
                <w:rStyle w:val="hps"/>
                <w:szCs w:val="24"/>
                <w:lang w:val="uk-UA"/>
              </w:rPr>
              <w:t>відстань</w:t>
            </w:r>
            <w:r w:rsidRPr="002A7D45">
              <w:rPr>
                <w:rStyle w:val="apple-converted-space"/>
                <w:szCs w:val="24"/>
                <w:lang w:val="uk-UA"/>
              </w:rPr>
              <w:t> </w:t>
            </w:r>
            <w:r w:rsidRPr="002A7D45">
              <w:rPr>
                <w:rStyle w:val="hps"/>
                <w:szCs w:val="24"/>
                <w:lang w:val="uk-UA"/>
              </w:rPr>
              <w:t>по</w:t>
            </w:r>
            <w:r w:rsidRPr="002A7D45">
              <w:rPr>
                <w:rStyle w:val="apple-converted-space"/>
                <w:szCs w:val="24"/>
                <w:lang w:val="uk-UA"/>
              </w:rPr>
              <w:t> </w:t>
            </w:r>
            <w:r w:rsidRPr="002A7D45">
              <w:rPr>
                <w:rStyle w:val="hps"/>
                <w:szCs w:val="24"/>
                <w:lang w:val="uk-UA"/>
              </w:rPr>
              <w:t>го</w:t>
            </w:r>
            <w:proofErr w:type="spellEnd"/>
            <w:r w:rsidRPr="002A7D45">
              <w:rPr>
                <w:rStyle w:val="hps"/>
                <w:szCs w:val="24"/>
                <w:lang w:val="uk-UA"/>
              </w:rPr>
              <w:t>ризонталі,</w:t>
            </w:r>
            <w:r w:rsidRPr="002A7D45">
              <w:rPr>
                <w:rStyle w:val="apple-converted-space"/>
                <w:szCs w:val="24"/>
                <w:lang w:val="uk-UA"/>
              </w:rPr>
              <w:t> </w:t>
            </w:r>
            <w:r w:rsidRPr="002A7D45">
              <w:rPr>
                <w:rStyle w:val="hps"/>
                <w:szCs w:val="24"/>
                <w:lang w:val="uk-UA"/>
              </w:rPr>
              <w:t xml:space="preserve">що проходить </w:t>
            </w:r>
            <w:r w:rsidRPr="002A7D45">
              <w:rPr>
                <w:rStyle w:val="apple-converted-space"/>
                <w:szCs w:val="24"/>
                <w:lang w:val="uk-UA"/>
              </w:rPr>
              <w:t> </w:t>
            </w:r>
            <w:r w:rsidRPr="002A7D45">
              <w:rPr>
                <w:rStyle w:val="hps"/>
                <w:szCs w:val="24"/>
                <w:lang w:val="uk-UA"/>
              </w:rPr>
              <w:t xml:space="preserve">літак від </w:t>
            </w:r>
            <w:r w:rsidRPr="002A7D45">
              <w:rPr>
                <w:rStyle w:val="apple-converted-space"/>
                <w:szCs w:val="24"/>
                <w:lang w:val="uk-UA"/>
              </w:rPr>
              <w:t> </w:t>
            </w:r>
            <w:r w:rsidRPr="002A7D45">
              <w:rPr>
                <w:rStyle w:val="hps"/>
                <w:szCs w:val="24"/>
                <w:lang w:val="uk-UA"/>
              </w:rPr>
              <w:t xml:space="preserve">безпечної висоти </w:t>
            </w:r>
            <w:proofErr w:type="spellStart"/>
            <w:r w:rsidRPr="002A7D45">
              <w:rPr>
                <w:rStyle w:val="apple-converted-space"/>
                <w:szCs w:val="24"/>
                <w:lang w:val="uk-UA"/>
              </w:rPr>
              <w:t> </w:t>
            </w:r>
            <w:r w:rsidRPr="002A7D45">
              <w:rPr>
                <w:szCs w:val="24"/>
                <w:lang w:val="uk-UA"/>
              </w:rPr>
              <w:t>до</w:t>
            </w:r>
            <w:r w:rsidRPr="002A7D45">
              <w:rPr>
                <w:rStyle w:val="apple-converted-space"/>
                <w:szCs w:val="24"/>
                <w:lang w:val="uk-UA"/>
              </w:rPr>
              <w:t> </w:t>
            </w:r>
            <w:r w:rsidRPr="002A7D45">
              <w:rPr>
                <w:rStyle w:val="hps"/>
                <w:szCs w:val="24"/>
                <w:lang w:val="uk-UA"/>
              </w:rPr>
              <w:t>повної</w:t>
            </w:r>
            <w:r w:rsidRPr="002A7D45">
              <w:rPr>
                <w:rStyle w:val="apple-converted-space"/>
                <w:szCs w:val="24"/>
                <w:shd w:val="clear" w:color="auto" w:fill="F5F5F5"/>
                <w:lang w:val="uk-UA"/>
              </w:rPr>
              <w:t> </w:t>
            </w:r>
            <w:r w:rsidRPr="002A7D45">
              <w:rPr>
                <w:rStyle w:val="hps"/>
                <w:szCs w:val="24"/>
                <w:lang w:val="uk-UA"/>
              </w:rPr>
              <w:t>зуп</w:t>
            </w:r>
            <w:proofErr w:type="spellEnd"/>
            <w:r w:rsidRPr="002A7D45">
              <w:rPr>
                <w:rStyle w:val="hps"/>
                <w:szCs w:val="24"/>
                <w:lang w:val="uk-UA"/>
              </w:rPr>
              <w:t>инки</w:t>
            </w:r>
          </w:p>
        </w:tc>
        <w:tc>
          <w:tcPr>
            <w:tcW w:w="1276" w:type="dxa"/>
          </w:tcPr>
          <w:p w:rsidR="00FC0216" w:rsidRPr="002A7D45" w:rsidRDefault="00FC0216" w:rsidP="002A7D45">
            <w:pPr>
              <w:pStyle w:val="a4"/>
              <w:jc w:val="both"/>
              <w:rPr>
                <w:szCs w:val="24"/>
                <w:lang w:val="uk-UA"/>
              </w:rPr>
            </w:pPr>
            <w:r w:rsidRPr="002A7D45">
              <w:rPr>
                <w:szCs w:val="24"/>
                <w:lang w:val="uk-UA"/>
              </w:rPr>
              <w:t>50</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Посадкова швидкість</w:t>
            </w:r>
          </w:p>
        </w:tc>
        <w:tc>
          <w:tcPr>
            <w:tcW w:w="5670" w:type="dxa"/>
          </w:tcPr>
          <w:p w:rsidR="00FC0216" w:rsidRPr="002A7D45" w:rsidRDefault="00FC0216" w:rsidP="002A7D45">
            <w:pPr>
              <w:pStyle w:val="a4"/>
              <w:jc w:val="both"/>
              <w:rPr>
                <w:szCs w:val="24"/>
                <w:lang w:val="uk-UA"/>
              </w:rPr>
            </w:pPr>
            <w:r w:rsidRPr="002A7D45">
              <w:rPr>
                <w:szCs w:val="24"/>
                <w:lang w:val="uk-UA"/>
              </w:rPr>
              <w:t>швидкість, на якій відбувається дотик до землі</w:t>
            </w:r>
          </w:p>
        </w:tc>
        <w:tc>
          <w:tcPr>
            <w:tcW w:w="1276" w:type="dxa"/>
          </w:tcPr>
          <w:p w:rsidR="00FC0216" w:rsidRPr="002A7D45" w:rsidRDefault="00FC0216" w:rsidP="002A7D45">
            <w:pPr>
              <w:pStyle w:val="a4"/>
              <w:jc w:val="both"/>
              <w:rPr>
                <w:szCs w:val="24"/>
                <w:lang w:val="uk-UA"/>
              </w:rPr>
            </w:pPr>
            <w:r w:rsidRPr="002A7D45">
              <w:rPr>
                <w:szCs w:val="24"/>
                <w:lang w:val="uk-UA"/>
              </w:rPr>
              <w:t>40</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Довжина пробігу, м</w:t>
            </w:r>
          </w:p>
        </w:tc>
        <w:tc>
          <w:tcPr>
            <w:tcW w:w="5670" w:type="dxa"/>
          </w:tcPr>
          <w:p w:rsidR="00FC0216" w:rsidRPr="002A7D45" w:rsidRDefault="00FC0216" w:rsidP="002A7D45">
            <w:pPr>
              <w:pStyle w:val="a4"/>
              <w:jc w:val="both"/>
              <w:rPr>
                <w:szCs w:val="24"/>
                <w:lang w:val="uk-UA"/>
              </w:rPr>
            </w:pPr>
            <w:r w:rsidRPr="002A7D45">
              <w:rPr>
                <w:szCs w:val="24"/>
                <w:lang w:val="uk-UA"/>
              </w:rPr>
              <w:t>довжина пробігу літака від точки приземлення до повної зупинки</w:t>
            </w:r>
          </w:p>
        </w:tc>
        <w:tc>
          <w:tcPr>
            <w:tcW w:w="1276" w:type="dxa"/>
          </w:tcPr>
          <w:p w:rsidR="00FC0216" w:rsidRPr="002A7D45" w:rsidRDefault="00FC0216" w:rsidP="002A7D45">
            <w:pPr>
              <w:pStyle w:val="a4"/>
              <w:jc w:val="both"/>
              <w:rPr>
                <w:szCs w:val="24"/>
                <w:lang w:val="uk-UA"/>
              </w:rPr>
            </w:pPr>
            <w:r w:rsidRPr="002A7D45">
              <w:rPr>
                <w:szCs w:val="24"/>
                <w:lang w:val="uk-UA"/>
              </w:rPr>
              <w:t>10</w:t>
            </w:r>
          </w:p>
        </w:tc>
      </w:tr>
      <w:tr w:rsidR="00FC0216" w:rsidRPr="002A7D45" w:rsidTr="002A7D45">
        <w:tc>
          <w:tcPr>
            <w:tcW w:w="9639" w:type="dxa"/>
            <w:gridSpan w:val="3"/>
          </w:tcPr>
          <w:p w:rsidR="00FC0216" w:rsidRPr="002A7D45" w:rsidRDefault="00FC0216" w:rsidP="002A7D45">
            <w:pPr>
              <w:pStyle w:val="a4"/>
              <w:jc w:val="center"/>
              <w:rPr>
                <w:szCs w:val="24"/>
                <w:lang w:val="uk-UA"/>
              </w:rPr>
            </w:pPr>
            <w:r w:rsidRPr="002A7D45">
              <w:rPr>
                <w:szCs w:val="24"/>
                <w:lang w:val="uk-UA"/>
              </w:rPr>
              <w:t>Аеродинамічні характеристики</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Залежність коефіцієнта підйомної сили від кута атаки</w:t>
            </w:r>
          </w:p>
        </w:tc>
        <w:tc>
          <w:tcPr>
            <w:tcW w:w="5670" w:type="dxa"/>
          </w:tcPr>
          <w:p w:rsidR="00FC0216" w:rsidRPr="002A7D45" w:rsidRDefault="00FC0216" w:rsidP="002A7D45">
            <w:pPr>
              <w:pStyle w:val="a4"/>
              <w:jc w:val="both"/>
              <w:rPr>
                <w:szCs w:val="24"/>
                <w:lang w:val="uk-UA"/>
              </w:rPr>
            </w:pPr>
            <w:r w:rsidRPr="002A7D45">
              <w:rPr>
                <w:szCs w:val="24"/>
                <w:lang w:val="uk-UA"/>
              </w:rPr>
              <w:t xml:space="preserve">залежність коефіцієнта, що встановлює взаємозв’язок між геометрією БПЛА і </w:t>
            </w:r>
            <w:proofErr w:type="spellStart"/>
            <w:r w:rsidRPr="002A7D45">
              <w:rPr>
                <w:szCs w:val="24"/>
                <w:lang w:val="uk-UA"/>
              </w:rPr>
              <w:t>під’ємною</w:t>
            </w:r>
            <w:proofErr w:type="spellEnd"/>
            <w:r w:rsidRPr="002A7D45">
              <w:rPr>
                <w:szCs w:val="24"/>
                <w:lang w:val="uk-UA"/>
              </w:rPr>
              <w:t xml:space="preserve"> силою, що він створює від кута між повздовжньою віссю БПЛА і вектором швидкості </w:t>
            </w:r>
            <w:proofErr w:type="spellStart"/>
            <w:r w:rsidRPr="002A7D45">
              <w:rPr>
                <w:szCs w:val="24"/>
                <w:lang w:val="uk-UA"/>
              </w:rPr>
              <w:t>набігаючого</w:t>
            </w:r>
            <w:proofErr w:type="spellEnd"/>
            <w:r w:rsidRPr="002A7D45">
              <w:rPr>
                <w:szCs w:val="24"/>
                <w:lang w:val="uk-UA"/>
              </w:rPr>
              <w:t xml:space="preserve"> потоку</w:t>
            </w:r>
          </w:p>
        </w:tc>
        <w:tc>
          <w:tcPr>
            <w:tcW w:w="1276" w:type="dxa"/>
          </w:tcPr>
          <w:p w:rsidR="00FC0216" w:rsidRPr="002A7D45" w:rsidRDefault="00FC0216" w:rsidP="002A7D45">
            <w:pPr>
              <w:pStyle w:val="a4"/>
              <w:jc w:val="both"/>
              <w:rPr>
                <w:szCs w:val="24"/>
                <w:lang w:val="uk-UA"/>
              </w:rPr>
            </w:pPr>
            <w:r w:rsidRPr="002A7D45">
              <w:rPr>
                <w:szCs w:val="24"/>
                <w:lang w:val="uk-UA"/>
              </w:rPr>
              <w:t>4,51/рад</w:t>
            </w:r>
          </w:p>
          <w:p w:rsidR="00FC0216" w:rsidRPr="002A7D45" w:rsidRDefault="00FC0216" w:rsidP="002A7D45">
            <w:pPr>
              <w:pStyle w:val="a4"/>
              <w:jc w:val="both"/>
              <w:rPr>
                <w:szCs w:val="24"/>
                <w:lang w:val="uk-UA"/>
              </w:rPr>
            </w:pP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Залежність коефіцієнта лобового опору від коефіцієнта під ємної сили</w:t>
            </w:r>
          </w:p>
        </w:tc>
        <w:tc>
          <w:tcPr>
            <w:tcW w:w="5670" w:type="dxa"/>
          </w:tcPr>
          <w:p w:rsidR="00FC0216" w:rsidRPr="002A7D45" w:rsidRDefault="00FC0216" w:rsidP="002A7D45">
            <w:pPr>
              <w:pStyle w:val="a4"/>
              <w:jc w:val="both"/>
              <w:rPr>
                <w:szCs w:val="24"/>
                <w:lang w:val="uk-UA"/>
              </w:rPr>
            </w:pPr>
            <w:r w:rsidRPr="002A7D45">
              <w:rPr>
                <w:szCs w:val="24"/>
                <w:lang w:val="uk-UA"/>
              </w:rPr>
              <w:t>коефіцієнт лобового опору – коефіцієнт, що встановлює взаємозв’язок між геометрією БПЛА і силою опору повітря.</w:t>
            </w:r>
          </w:p>
        </w:tc>
        <w:tc>
          <w:tcPr>
            <w:tcW w:w="1276" w:type="dxa"/>
          </w:tcPr>
          <w:p w:rsidR="00FC0216" w:rsidRPr="002A7D45" w:rsidRDefault="00FC0216" w:rsidP="002A7D45">
            <w:pPr>
              <w:pStyle w:val="a4"/>
              <w:jc w:val="both"/>
              <w:rPr>
                <w:szCs w:val="24"/>
                <w:lang w:val="uk-UA"/>
              </w:rPr>
            </w:pPr>
            <w:r w:rsidRPr="002A7D45">
              <w:rPr>
                <w:szCs w:val="24"/>
                <w:lang w:val="uk-UA"/>
              </w:rPr>
              <w:t>Якісна характеристика</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Залежність аеродинамічної досконалості від швидкості польоту</w:t>
            </w:r>
          </w:p>
        </w:tc>
        <w:tc>
          <w:tcPr>
            <w:tcW w:w="5670" w:type="dxa"/>
          </w:tcPr>
          <w:p w:rsidR="00FC0216" w:rsidRPr="002A7D45" w:rsidRDefault="00FC0216" w:rsidP="002A7D45">
            <w:pPr>
              <w:pStyle w:val="a4"/>
              <w:ind w:firstLine="708"/>
              <w:jc w:val="both"/>
              <w:rPr>
                <w:szCs w:val="24"/>
                <w:lang w:val="uk-UA"/>
              </w:rPr>
            </w:pPr>
            <w:r w:rsidRPr="002A7D45">
              <w:rPr>
                <w:szCs w:val="24"/>
                <w:lang w:val="uk-UA"/>
              </w:rPr>
              <w:t xml:space="preserve">аеродинамічна досконалість – відношення коефіцієнта </w:t>
            </w:r>
            <w:proofErr w:type="spellStart"/>
            <w:r w:rsidRPr="002A7D45">
              <w:rPr>
                <w:szCs w:val="24"/>
                <w:lang w:val="uk-UA"/>
              </w:rPr>
              <w:t>під'ємної</w:t>
            </w:r>
            <w:proofErr w:type="spellEnd"/>
            <w:r w:rsidRPr="002A7D45">
              <w:rPr>
                <w:szCs w:val="24"/>
                <w:lang w:val="uk-UA"/>
              </w:rPr>
              <w:t xml:space="preserve"> сили до коефіцієнта лобового опору. Вказані залежності встановлюються для різних значень числа </w:t>
            </w:r>
            <w:proofErr w:type="spellStart"/>
            <w:r w:rsidRPr="002A7D45">
              <w:rPr>
                <w:szCs w:val="24"/>
                <w:lang w:val="uk-UA"/>
              </w:rPr>
              <w:t>Маха</w:t>
            </w:r>
            <w:proofErr w:type="spellEnd"/>
            <w:r w:rsidRPr="002A7D45">
              <w:rPr>
                <w:szCs w:val="24"/>
                <w:lang w:val="uk-UA"/>
              </w:rPr>
              <w:t xml:space="preserve"> і числа </w:t>
            </w:r>
            <w:proofErr w:type="spellStart"/>
            <w:r w:rsidRPr="002A7D45">
              <w:rPr>
                <w:szCs w:val="24"/>
                <w:lang w:val="uk-UA"/>
              </w:rPr>
              <w:t>Re</w:t>
            </w:r>
            <w:proofErr w:type="spellEnd"/>
            <w:r w:rsidRPr="002A7D45">
              <w:rPr>
                <w:szCs w:val="24"/>
                <w:lang w:val="uk-UA"/>
              </w:rPr>
              <w:t xml:space="preserve"> (</w:t>
            </w:r>
            <w:proofErr w:type="spellStart"/>
            <w:r w:rsidRPr="002A7D45">
              <w:rPr>
                <w:szCs w:val="24"/>
                <w:lang w:val="uk-UA"/>
              </w:rPr>
              <w:t>Рейнольдса</w:t>
            </w:r>
            <w:proofErr w:type="spellEnd"/>
            <w:r w:rsidRPr="002A7D45">
              <w:rPr>
                <w:szCs w:val="24"/>
                <w:lang w:val="uk-UA"/>
              </w:rPr>
              <w:t>)</w:t>
            </w:r>
          </w:p>
        </w:tc>
        <w:tc>
          <w:tcPr>
            <w:tcW w:w="1276" w:type="dxa"/>
          </w:tcPr>
          <w:p w:rsidR="00FC0216" w:rsidRPr="002A7D45" w:rsidRDefault="00FC0216" w:rsidP="002A7D45">
            <w:pPr>
              <w:pStyle w:val="a4"/>
              <w:jc w:val="both"/>
              <w:rPr>
                <w:szCs w:val="24"/>
                <w:lang w:val="uk-UA"/>
              </w:rPr>
            </w:pPr>
            <w:r w:rsidRPr="002A7D45">
              <w:rPr>
                <w:szCs w:val="24"/>
                <w:lang w:val="uk-UA"/>
              </w:rPr>
              <w:t>12</w:t>
            </w:r>
          </w:p>
        </w:tc>
      </w:tr>
      <w:tr w:rsidR="002A7D45" w:rsidRPr="002A7D45" w:rsidTr="002A7D45">
        <w:tc>
          <w:tcPr>
            <w:tcW w:w="9639" w:type="dxa"/>
            <w:gridSpan w:val="3"/>
            <w:tcBorders>
              <w:top w:val="nil"/>
              <w:right w:val="nil"/>
            </w:tcBorders>
          </w:tcPr>
          <w:p w:rsidR="002A7D45" w:rsidRPr="002A7D45" w:rsidRDefault="002A7D45" w:rsidP="002A7D45">
            <w:pPr>
              <w:pStyle w:val="a4"/>
              <w:jc w:val="right"/>
              <w:rPr>
                <w:szCs w:val="24"/>
                <w:lang w:val="uk-UA"/>
              </w:rPr>
            </w:pPr>
            <w:r>
              <w:rPr>
                <w:szCs w:val="24"/>
                <w:lang w:val="uk-UA"/>
              </w:rPr>
              <w:lastRenderedPageBreak/>
              <w:t>Продовження таблиці 2</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Аеродинамічні характеристики</w:t>
            </w:r>
            <w:r w:rsidRPr="002A7D45">
              <w:rPr>
                <w:rStyle w:val="apple-converted-space"/>
                <w:szCs w:val="24"/>
                <w:lang w:val="uk-UA"/>
              </w:rPr>
              <w:t> </w:t>
            </w:r>
            <w:r w:rsidRPr="002A7D45">
              <w:rPr>
                <w:szCs w:val="24"/>
                <w:lang w:val="uk-UA"/>
              </w:rPr>
              <w:t>поздовжньої статичної стійкості</w:t>
            </w:r>
          </w:p>
        </w:tc>
        <w:tc>
          <w:tcPr>
            <w:tcW w:w="5670" w:type="dxa"/>
          </w:tcPr>
          <w:p w:rsidR="00FC0216" w:rsidRPr="002A7D45" w:rsidRDefault="00FC0216" w:rsidP="002A7D45">
            <w:pPr>
              <w:pStyle w:val="a4"/>
              <w:jc w:val="both"/>
              <w:rPr>
                <w:szCs w:val="24"/>
                <w:lang w:val="uk-UA"/>
              </w:rPr>
            </w:pPr>
            <w:r w:rsidRPr="002A7D45">
              <w:rPr>
                <w:szCs w:val="24"/>
                <w:lang w:val="uk-UA"/>
              </w:rPr>
              <w:t xml:space="preserve">залежності коефіцієнта моменту </w:t>
            </w:r>
            <w:proofErr w:type="spellStart"/>
            <w:r w:rsidRPr="002A7D45">
              <w:rPr>
                <w:szCs w:val="24"/>
                <w:lang w:val="uk-UA"/>
              </w:rPr>
              <w:t>тангажа</w:t>
            </w:r>
            <w:proofErr w:type="spellEnd"/>
            <w:r w:rsidRPr="002A7D45">
              <w:rPr>
                <w:szCs w:val="24"/>
                <w:lang w:val="uk-UA"/>
              </w:rPr>
              <w:t xml:space="preserve"> від кута атаки або коефіцієнт піднімальної сили при різних значеннях </w:t>
            </w:r>
            <w:proofErr w:type="spellStart"/>
            <w:r w:rsidRPr="002A7D45">
              <w:rPr>
                <w:szCs w:val="24"/>
                <w:lang w:val="uk-UA"/>
              </w:rPr>
              <w:t>Маха</w:t>
            </w:r>
            <w:proofErr w:type="spellEnd"/>
            <w:r w:rsidRPr="002A7D45">
              <w:rPr>
                <w:szCs w:val="24"/>
                <w:lang w:val="uk-UA"/>
              </w:rPr>
              <w:t xml:space="preserve"> і </w:t>
            </w:r>
            <w:proofErr w:type="spellStart"/>
            <w:r w:rsidRPr="002A7D45">
              <w:rPr>
                <w:szCs w:val="24"/>
                <w:lang w:val="uk-UA"/>
              </w:rPr>
              <w:t>Re</w:t>
            </w:r>
            <w:proofErr w:type="spellEnd"/>
            <w:r w:rsidRPr="002A7D45">
              <w:rPr>
                <w:szCs w:val="24"/>
                <w:lang w:val="uk-UA"/>
              </w:rPr>
              <w:t>, центрування і кутах відхилення органів поздовжнього управління.</w:t>
            </w:r>
            <w:r w:rsidRPr="002A7D45">
              <w:rPr>
                <w:rStyle w:val="apple-converted-space"/>
                <w:szCs w:val="24"/>
                <w:lang w:val="uk-UA"/>
              </w:rPr>
              <w:t> </w:t>
            </w:r>
            <w:r w:rsidRPr="002A7D45">
              <w:rPr>
                <w:szCs w:val="24"/>
                <w:lang w:val="uk-UA"/>
              </w:rPr>
              <w:t>Ці залежності використовуються для визначення положення аеродинамічного фокусу, одержання балансувальних характеристик і розрахунків динаміки поздовжнього руху літального апарату</w:t>
            </w:r>
          </w:p>
        </w:tc>
        <w:tc>
          <w:tcPr>
            <w:tcW w:w="1276" w:type="dxa"/>
          </w:tcPr>
          <w:p w:rsidR="00FC0216" w:rsidRPr="002A7D45" w:rsidRDefault="00FC0216" w:rsidP="002A7D45">
            <w:pPr>
              <w:pStyle w:val="a4"/>
              <w:jc w:val="both"/>
              <w:rPr>
                <w:szCs w:val="24"/>
                <w:lang w:val="uk-UA"/>
              </w:rPr>
            </w:pPr>
            <w:r w:rsidRPr="002A7D45">
              <w:rPr>
                <w:szCs w:val="24"/>
                <w:lang w:val="uk-UA"/>
              </w:rPr>
              <w:t>Якісна характеристика</w:t>
            </w:r>
          </w:p>
          <w:p w:rsidR="00FC0216" w:rsidRPr="002A7D45" w:rsidRDefault="00FC0216" w:rsidP="002A7D45">
            <w:pPr>
              <w:pStyle w:val="a4"/>
              <w:jc w:val="both"/>
              <w:rPr>
                <w:szCs w:val="24"/>
                <w:lang w:val="uk-UA"/>
              </w:rPr>
            </w:pPr>
            <w:r w:rsidRPr="002A7D45">
              <w:rPr>
                <w:szCs w:val="24"/>
                <w:lang w:val="uk-UA"/>
              </w:rPr>
              <w:t>Високий рівень стійкості</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szCs w:val="24"/>
                <w:lang w:val="uk-UA"/>
              </w:rPr>
              <w:t xml:space="preserve">Аеродинамічні характеристики </w:t>
            </w:r>
            <w:r w:rsidRPr="002A7D45">
              <w:rPr>
                <w:rStyle w:val="apple-converted-space"/>
                <w:szCs w:val="24"/>
                <w:lang w:val="uk-UA"/>
              </w:rPr>
              <w:t> </w:t>
            </w:r>
            <w:r w:rsidRPr="002A7D45">
              <w:rPr>
                <w:szCs w:val="24"/>
                <w:lang w:val="uk-UA"/>
              </w:rPr>
              <w:t>бічної статичної стійкості</w:t>
            </w:r>
          </w:p>
        </w:tc>
        <w:tc>
          <w:tcPr>
            <w:tcW w:w="5670" w:type="dxa"/>
          </w:tcPr>
          <w:p w:rsidR="00FC0216" w:rsidRPr="002A7D45" w:rsidRDefault="00FC0216" w:rsidP="002A7D45">
            <w:pPr>
              <w:pStyle w:val="a4"/>
              <w:ind w:firstLine="708"/>
              <w:jc w:val="both"/>
              <w:rPr>
                <w:szCs w:val="24"/>
                <w:lang w:val="uk-UA"/>
              </w:rPr>
            </w:pPr>
            <w:r w:rsidRPr="002A7D45">
              <w:rPr>
                <w:szCs w:val="24"/>
                <w:lang w:val="uk-UA"/>
              </w:rPr>
              <w:t xml:space="preserve">залежності коефіцієнта бічної сили, моменту нишпорення й моменту крену від кута ковзання при різних кутах атаки, числах </w:t>
            </w:r>
            <w:proofErr w:type="spellStart"/>
            <w:r w:rsidRPr="002A7D45">
              <w:rPr>
                <w:szCs w:val="24"/>
                <w:lang w:val="uk-UA"/>
              </w:rPr>
              <w:t>Маха</w:t>
            </w:r>
            <w:proofErr w:type="spellEnd"/>
            <w:r w:rsidRPr="002A7D45">
              <w:rPr>
                <w:szCs w:val="24"/>
                <w:lang w:val="uk-UA"/>
              </w:rPr>
              <w:t xml:space="preserve"> і </w:t>
            </w:r>
            <w:proofErr w:type="spellStart"/>
            <w:r w:rsidRPr="002A7D45">
              <w:rPr>
                <w:szCs w:val="24"/>
                <w:lang w:val="uk-UA"/>
              </w:rPr>
              <w:t>Re</w:t>
            </w:r>
            <w:proofErr w:type="spellEnd"/>
            <w:r w:rsidRPr="002A7D45">
              <w:rPr>
                <w:szCs w:val="24"/>
                <w:lang w:val="uk-UA"/>
              </w:rPr>
              <w:t>, центрування і кутах відхилення органів поперечного і шляхового управління для кожної заданої конфігурації літального апарата.</w:t>
            </w:r>
            <w:r w:rsidRPr="002A7D45">
              <w:rPr>
                <w:rStyle w:val="apple-converted-space"/>
                <w:szCs w:val="24"/>
                <w:lang w:val="uk-UA"/>
              </w:rPr>
              <w:t> </w:t>
            </w:r>
            <w:r w:rsidRPr="002A7D45">
              <w:rPr>
                <w:szCs w:val="24"/>
                <w:lang w:val="uk-UA"/>
              </w:rPr>
              <w:t>Ці залежності використовують для розрахунків динаміки бічного руху літального апарату.</w:t>
            </w:r>
          </w:p>
          <w:p w:rsidR="00FC0216" w:rsidRPr="002A7D45" w:rsidRDefault="00FC0216" w:rsidP="002A7D45">
            <w:pPr>
              <w:pStyle w:val="a4"/>
              <w:jc w:val="both"/>
              <w:rPr>
                <w:szCs w:val="24"/>
                <w:lang w:val="uk-UA"/>
              </w:rPr>
            </w:pPr>
          </w:p>
        </w:tc>
        <w:tc>
          <w:tcPr>
            <w:tcW w:w="1276" w:type="dxa"/>
          </w:tcPr>
          <w:p w:rsidR="00FC0216" w:rsidRPr="002A7D45" w:rsidRDefault="00FC0216" w:rsidP="002A7D45">
            <w:pPr>
              <w:pStyle w:val="a4"/>
              <w:jc w:val="both"/>
              <w:rPr>
                <w:szCs w:val="24"/>
                <w:lang w:val="uk-UA"/>
              </w:rPr>
            </w:pPr>
            <w:r w:rsidRPr="002A7D45">
              <w:rPr>
                <w:szCs w:val="24"/>
                <w:lang w:val="uk-UA"/>
              </w:rPr>
              <w:t>Якісна характеристика</w:t>
            </w:r>
          </w:p>
          <w:p w:rsidR="00FC0216" w:rsidRPr="002A7D45" w:rsidRDefault="00FC0216" w:rsidP="002A7D45">
            <w:pPr>
              <w:pStyle w:val="a4"/>
              <w:jc w:val="both"/>
              <w:rPr>
                <w:szCs w:val="24"/>
                <w:lang w:val="uk-UA"/>
              </w:rPr>
            </w:pPr>
            <w:r w:rsidRPr="002A7D45">
              <w:rPr>
                <w:szCs w:val="24"/>
                <w:lang w:val="uk-UA"/>
              </w:rPr>
              <w:t>Стійкість задовільна</w:t>
            </w:r>
          </w:p>
        </w:tc>
      </w:tr>
      <w:tr w:rsidR="00FC0216" w:rsidRPr="002A7D45" w:rsidTr="002A7D45">
        <w:tc>
          <w:tcPr>
            <w:tcW w:w="2693" w:type="dxa"/>
          </w:tcPr>
          <w:p w:rsidR="00FC0216" w:rsidRPr="002A7D45" w:rsidRDefault="00FC0216" w:rsidP="002A7D45">
            <w:pPr>
              <w:pStyle w:val="a4"/>
              <w:jc w:val="both"/>
              <w:rPr>
                <w:szCs w:val="24"/>
                <w:lang w:val="uk-UA"/>
              </w:rPr>
            </w:pPr>
            <w:r w:rsidRPr="002A7D45">
              <w:rPr>
                <w:color w:val="000000" w:themeColor="text1"/>
                <w:szCs w:val="24"/>
                <w:lang w:val="uk-UA"/>
              </w:rPr>
              <w:t>Рівень універсальності БПЛА</w:t>
            </w:r>
          </w:p>
        </w:tc>
        <w:tc>
          <w:tcPr>
            <w:tcW w:w="5670" w:type="dxa"/>
          </w:tcPr>
          <w:p w:rsidR="00FC0216" w:rsidRPr="002A7D45" w:rsidRDefault="00FC0216" w:rsidP="002A7D45">
            <w:pPr>
              <w:pStyle w:val="a4"/>
              <w:jc w:val="both"/>
              <w:rPr>
                <w:szCs w:val="24"/>
                <w:lang w:val="uk-UA"/>
              </w:rPr>
            </w:pPr>
            <w:r w:rsidRPr="002A7D45">
              <w:rPr>
                <w:szCs w:val="24"/>
                <w:lang w:val="uk-UA"/>
              </w:rPr>
              <w:t>наскільки БПЛА придатний для виконання різних цільових завдань</w:t>
            </w:r>
          </w:p>
        </w:tc>
        <w:tc>
          <w:tcPr>
            <w:tcW w:w="1276" w:type="dxa"/>
          </w:tcPr>
          <w:p w:rsidR="00FC0216" w:rsidRPr="002A7D45" w:rsidRDefault="00FC0216" w:rsidP="002A7D45">
            <w:pPr>
              <w:pStyle w:val="a4"/>
              <w:jc w:val="both"/>
              <w:rPr>
                <w:szCs w:val="24"/>
                <w:lang w:val="uk-UA"/>
              </w:rPr>
            </w:pPr>
            <w:r w:rsidRPr="002A7D45">
              <w:rPr>
                <w:szCs w:val="24"/>
                <w:lang w:val="uk-UA"/>
              </w:rPr>
              <w:t>Якісна характеристика</w:t>
            </w:r>
          </w:p>
          <w:p w:rsidR="00FC0216" w:rsidRPr="002A7D45" w:rsidRDefault="00FC0216" w:rsidP="002A7D45">
            <w:pPr>
              <w:pStyle w:val="a4"/>
              <w:jc w:val="both"/>
              <w:rPr>
                <w:szCs w:val="24"/>
                <w:lang w:val="uk-UA"/>
              </w:rPr>
            </w:pPr>
            <w:r w:rsidRPr="002A7D45">
              <w:rPr>
                <w:szCs w:val="24"/>
                <w:lang w:val="uk-UA"/>
              </w:rPr>
              <w:t>Високий рівень універсальності</w:t>
            </w:r>
          </w:p>
        </w:tc>
      </w:tr>
    </w:tbl>
    <w:p w:rsidR="00FC0216" w:rsidRPr="00B57B61" w:rsidRDefault="00FC0216" w:rsidP="002A7D45">
      <w:pPr>
        <w:pStyle w:val="a4"/>
        <w:ind w:firstLine="708"/>
        <w:jc w:val="both"/>
        <w:rPr>
          <w:rFonts w:eastAsiaTheme="minorEastAsia"/>
          <w:color w:val="000000" w:themeColor="text1"/>
          <w:sz w:val="28"/>
          <w:szCs w:val="28"/>
          <w:lang w:val="uk-UA"/>
        </w:rPr>
      </w:pPr>
      <w:r w:rsidRPr="00B57B61">
        <w:rPr>
          <w:rFonts w:eastAsiaTheme="minorEastAsia"/>
          <w:color w:val="000000" w:themeColor="text1"/>
          <w:sz w:val="28"/>
          <w:szCs w:val="28"/>
          <w:lang w:val="uk-UA"/>
        </w:rPr>
        <w:t xml:space="preserve">Варто зазначити, що вищезазначені показники мають компенсаторний характер, тобто при зміні одного з показників, інший також змінюється. </w:t>
      </w:r>
      <w:proofErr w:type="spellStart"/>
      <w:r w:rsidRPr="00B57B61">
        <w:rPr>
          <w:rFonts w:eastAsiaTheme="minorEastAsia"/>
          <w:color w:val="000000" w:themeColor="text1"/>
          <w:sz w:val="28"/>
          <w:szCs w:val="28"/>
          <w:lang w:val="uk-UA"/>
        </w:rPr>
        <w:t>Компенсаторність</w:t>
      </w:r>
      <w:proofErr w:type="spellEnd"/>
      <w:r w:rsidRPr="00B57B61">
        <w:rPr>
          <w:rFonts w:eastAsiaTheme="minorEastAsia"/>
          <w:color w:val="000000" w:themeColor="text1"/>
          <w:sz w:val="28"/>
          <w:szCs w:val="28"/>
          <w:lang w:val="uk-UA"/>
        </w:rPr>
        <w:t xml:space="preserve"> показників має характер, показаний на р</w:t>
      </w:r>
      <w:r>
        <w:rPr>
          <w:rFonts w:eastAsiaTheme="minorEastAsia"/>
          <w:color w:val="000000" w:themeColor="text1"/>
          <w:sz w:val="28"/>
          <w:szCs w:val="28"/>
          <w:lang w:val="uk-UA"/>
        </w:rPr>
        <w:t>исунках</w:t>
      </w:r>
      <w:r w:rsidR="00A62B4B">
        <w:rPr>
          <w:rFonts w:eastAsiaTheme="minorEastAsia"/>
          <w:color w:val="000000" w:themeColor="text1"/>
          <w:sz w:val="28"/>
          <w:szCs w:val="28"/>
          <w:lang w:val="uk-UA"/>
        </w:rPr>
        <w:t xml:space="preserve"> 2 та  </w:t>
      </w:r>
      <w:r w:rsidRPr="00B57B61">
        <w:rPr>
          <w:rFonts w:eastAsiaTheme="minorEastAsia"/>
          <w:color w:val="000000" w:themeColor="text1"/>
          <w:sz w:val="28"/>
          <w:szCs w:val="28"/>
          <w:lang w:val="uk-UA"/>
        </w:rPr>
        <w:t>3</w:t>
      </w:r>
      <w:r w:rsidR="00A62B4B">
        <w:rPr>
          <w:sz w:val="28"/>
          <w:szCs w:val="28"/>
          <w:lang w:val="uk-UA"/>
        </w:rPr>
        <w:t>[7</w:t>
      </w:r>
      <w:r w:rsidRPr="00B57B61">
        <w:rPr>
          <w:sz w:val="28"/>
          <w:szCs w:val="28"/>
          <w:lang w:val="uk-UA"/>
        </w:rPr>
        <w:t>]</w:t>
      </w:r>
      <w:r w:rsidRPr="00B57B61">
        <w:rPr>
          <w:rFonts w:eastAsiaTheme="minorEastAsia"/>
          <w:color w:val="000000" w:themeColor="text1"/>
          <w:sz w:val="28"/>
          <w:szCs w:val="28"/>
          <w:lang w:val="uk-UA"/>
        </w:rPr>
        <w:t>.</w:t>
      </w:r>
    </w:p>
    <w:p w:rsidR="00FC0216" w:rsidRPr="00B57B61" w:rsidRDefault="00FC0216" w:rsidP="002A7D45">
      <w:pPr>
        <w:pStyle w:val="a4"/>
        <w:ind w:firstLine="708"/>
        <w:jc w:val="both"/>
        <w:rPr>
          <w:sz w:val="28"/>
          <w:szCs w:val="28"/>
          <w:lang w:val="uk-UA"/>
        </w:rPr>
      </w:pPr>
    </w:p>
    <w:p w:rsidR="00FC0216" w:rsidRPr="00B57B61" w:rsidRDefault="002A7D45" w:rsidP="002A7D45">
      <w:pPr>
        <w:pStyle w:val="a4"/>
        <w:ind w:firstLine="708"/>
        <w:jc w:val="both"/>
        <w:rPr>
          <w:sz w:val="28"/>
          <w:szCs w:val="28"/>
          <w:lang w:val="uk-UA"/>
        </w:rPr>
      </w:pPr>
      <w:r w:rsidRPr="00B57B61">
        <w:rPr>
          <w:noProof/>
          <w:color w:val="000000" w:themeColor="text1"/>
          <w:sz w:val="28"/>
          <w:szCs w:val="28"/>
        </w:rPr>
        <w:drawing>
          <wp:anchor distT="0" distB="0" distL="114300" distR="114300" simplePos="0" relativeHeight="251661312" behindDoc="0" locked="0" layoutInCell="1" allowOverlap="1" wp14:anchorId="3489C16B" wp14:editId="23CDF4C6">
            <wp:simplePos x="0" y="0"/>
            <wp:positionH relativeFrom="margin">
              <wp:posOffset>1670685</wp:posOffset>
            </wp:positionH>
            <wp:positionV relativeFrom="margin">
              <wp:posOffset>5233670</wp:posOffset>
            </wp:positionV>
            <wp:extent cx="2900680" cy="1894840"/>
            <wp:effectExtent l="0" t="0" r="0" b="0"/>
            <wp:wrapSquare wrapText="bothSides"/>
            <wp:docPr id="17" name="Рисунок 17" descr="C:\Users\Пользователь\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680" cy="189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FC0216" w:rsidP="002A7D45">
      <w:pPr>
        <w:pStyle w:val="a4"/>
        <w:ind w:firstLine="708"/>
        <w:jc w:val="both"/>
        <w:rPr>
          <w:sz w:val="28"/>
          <w:szCs w:val="28"/>
          <w:lang w:val="uk-UA"/>
        </w:rPr>
      </w:pPr>
    </w:p>
    <w:p w:rsidR="00FC0216" w:rsidRPr="00B57B61" w:rsidRDefault="002A7D45" w:rsidP="002A7D45">
      <w:pPr>
        <w:pStyle w:val="a4"/>
        <w:ind w:firstLine="708"/>
        <w:jc w:val="both"/>
        <w:rPr>
          <w:sz w:val="28"/>
          <w:szCs w:val="28"/>
          <w:lang w:val="uk-UA"/>
        </w:rPr>
      </w:pPr>
      <w:r>
        <w:rPr>
          <w:noProof/>
        </w:rPr>
        <mc:AlternateContent>
          <mc:Choice Requires="wps">
            <w:drawing>
              <wp:anchor distT="0" distB="0" distL="114300" distR="114300" simplePos="0" relativeHeight="251664384" behindDoc="0" locked="0" layoutInCell="1" allowOverlap="1" wp14:anchorId="0994AFC6" wp14:editId="2827F6D4">
                <wp:simplePos x="0" y="0"/>
                <wp:positionH relativeFrom="column">
                  <wp:posOffset>1670685</wp:posOffset>
                </wp:positionH>
                <wp:positionV relativeFrom="paragraph">
                  <wp:posOffset>266700</wp:posOffset>
                </wp:positionV>
                <wp:extent cx="3434080" cy="477520"/>
                <wp:effectExtent l="0" t="0" r="0" b="0"/>
                <wp:wrapSquare wrapText="bothSides"/>
                <wp:docPr id="35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4080" cy="477520"/>
                        </a:xfrm>
                        <a:prstGeom prst="rect">
                          <a:avLst/>
                        </a:prstGeom>
                        <a:solidFill>
                          <a:prstClr val="white"/>
                        </a:solidFill>
                        <a:ln>
                          <a:noFill/>
                        </a:ln>
                        <a:effectLst/>
                      </wps:spPr>
                      <wps:txbx>
                        <w:txbxContent>
                          <w:p w:rsidR="00FC0216" w:rsidRPr="00160FF3" w:rsidRDefault="00FC0216" w:rsidP="00FC0216">
                            <w:pPr>
                              <w:pStyle w:val="af"/>
                              <w:rPr>
                                <w:rFonts w:ascii="Times New Roman" w:hAnsi="Times New Roman" w:cs="Times New Roman"/>
                                <w:b w:val="0"/>
                                <w:noProof/>
                                <w:color w:val="auto"/>
                                <w:sz w:val="24"/>
                                <w:szCs w:val="24"/>
                                <w:lang w:val="uk-UA"/>
                              </w:rPr>
                            </w:pPr>
                            <w:r w:rsidRPr="00160FF3">
                              <w:rPr>
                                <w:rFonts w:ascii="Times New Roman" w:hAnsi="Times New Roman" w:cs="Times New Roman"/>
                                <w:b w:val="0"/>
                                <w:color w:val="auto"/>
                                <w:sz w:val="24"/>
                                <w:szCs w:val="24"/>
                              </w:rPr>
                              <w:t xml:space="preserve">Рисунок </w:t>
                            </w:r>
                            <w:r>
                              <w:rPr>
                                <w:rFonts w:ascii="Times New Roman" w:hAnsi="Times New Roman" w:cs="Times New Roman"/>
                                <w:b w:val="0"/>
                                <w:color w:val="auto"/>
                                <w:sz w:val="24"/>
                                <w:szCs w:val="24"/>
                                <w:lang w:val="uk-UA"/>
                              </w:rPr>
                              <w:t xml:space="preserve">2 Залежність максимальної швидкості та максимальної висоти польоту від маси конструкції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5" o:spid="_x0000_s1111" type="#_x0000_t202" style="position:absolute;left:0;text-align:left;margin-left:131.55pt;margin-top:21pt;width:270.4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" stroked="f">
                <v:path arrowok="t"/>
                <v:textbox style="mso-fit-shape-to-text:t" inset="0,0,0,0">
                  <w:txbxContent>
                    <w:p w:rsidR="00FC0216" w:rsidRPr="00160FF3" w:rsidRDefault="00FC0216" w:rsidP="00FC0216">
                      <w:pPr>
                        <w:pStyle w:val="af"/>
                        <w:rPr>
                          <w:rFonts w:ascii="Times New Roman" w:hAnsi="Times New Roman" w:cs="Times New Roman"/>
                          <w:b w:val="0"/>
                          <w:noProof/>
                          <w:color w:val="auto"/>
                          <w:sz w:val="24"/>
                          <w:szCs w:val="24"/>
                          <w:lang w:val="uk-UA"/>
                        </w:rPr>
                      </w:pPr>
                      <w:r w:rsidRPr="00160FF3">
                        <w:rPr>
                          <w:rFonts w:ascii="Times New Roman" w:hAnsi="Times New Roman" w:cs="Times New Roman"/>
                          <w:b w:val="0"/>
                          <w:color w:val="auto"/>
                          <w:sz w:val="24"/>
                          <w:szCs w:val="24"/>
                        </w:rPr>
                        <w:t xml:space="preserve">Рисунок </w:t>
                      </w:r>
                      <w:r>
                        <w:rPr>
                          <w:rFonts w:ascii="Times New Roman" w:hAnsi="Times New Roman" w:cs="Times New Roman"/>
                          <w:b w:val="0"/>
                          <w:color w:val="auto"/>
                          <w:sz w:val="24"/>
                          <w:szCs w:val="24"/>
                          <w:lang w:val="uk-UA"/>
                        </w:rPr>
                        <w:t xml:space="preserve">2 Залежність максимальної швидкості та максимальної висоти польоту від маси конструкції </w:t>
                      </w:r>
                    </w:p>
                  </w:txbxContent>
                </v:textbox>
                <w10:wrap type="square"/>
              </v:shape>
            </w:pict>
          </mc:Fallback>
        </mc:AlternateContent>
      </w:r>
    </w:p>
    <w:p w:rsidR="002A7D45" w:rsidRDefault="002A7D45" w:rsidP="002A7D45">
      <w:pPr>
        <w:pStyle w:val="a4"/>
        <w:ind w:firstLine="708"/>
        <w:jc w:val="both"/>
        <w:rPr>
          <w:noProof/>
          <w:color w:val="000000" w:themeColor="text1"/>
          <w:sz w:val="28"/>
          <w:szCs w:val="28"/>
          <w:lang w:val="uk-UA"/>
        </w:rPr>
      </w:pPr>
    </w:p>
    <w:p w:rsidR="002A7D45" w:rsidRDefault="002A7D45" w:rsidP="002A7D45">
      <w:pPr>
        <w:pStyle w:val="a4"/>
        <w:ind w:firstLine="708"/>
        <w:jc w:val="both"/>
        <w:rPr>
          <w:noProof/>
          <w:color w:val="000000" w:themeColor="text1"/>
          <w:sz w:val="28"/>
          <w:szCs w:val="28"/>
          <w:lang w:val="uk-UA"/>
        </w:rPr>
      </w:pPr>
    </w:p>
    <w:p w:rsidR="002A7D45" w:rsidRDefault="002A7D45" w:rsidP="002A7D45">
      <w:pPr>
        <w:pStyle w:val="a4"/>
        <w:ind w:firstLine="708"/>
        <w:jc w:val="both"/>
        <w:rPr>
          <w:noProof/>
          <w:color w:val="000000" w:themeColor="text1"/>
          <w:sz w:val="28"/>
          <w:szCs w:val="28"/>
          <w:lang w:val="uk-UA"/>
        </w:rPr>
      </w:pPr>
    </w:p>
    <w:p w:rsidR="002A7D45" w:rsidRDefault="00FC0216" w:rsidP="002A7D45">
      <w:pPr>
        <w:pStyle w:val="a4"/>
        <w:ind w:firstLine="708"/>
        <w:jc w:val="both"/>
        <w:rPr>
          <w:sz w:val="28"/>
          <w:szCs w:val="28"/>
          <w:lang w:val="uk-UA"/>
        </w:rPr>
      </w:pPr>
      <w:r w:rsidRPr="00B57B61">
        <w:rPr>
          <w:sz w:val="28"/>
          <w:szCs w:val="28"/>
          <w:lang w:val="uk-UA"/>
        </w:rPr>
        <w:t>Визначення компенсаторних показників необхідне для з’ясування впливу зміни одного показника на інший. Це в свою чергу буде впливати на здійснення  споживачами вибору на користь того чи іншого БПЛА.  Так, при збільшенні маси літака зменшуються можливості літака щодо набору висоти та швидкості. Протилежна ситуац</w:t>
      </w:r>
      <w:r>
        <w:rPr>
          <w:sz w:val="28"/>
          <w:szCs w:val="28"/>
          <w:lang w:val="uk-UA"/>
        </w:rPr>
        <w:t xml:space="preserve">ія спостерігається для </w:t>
      </w:r>
      <w:proofErr w:type="spellStart"/>
      <w:r>
        <w:rPr>
          <w:sz w:val="28"/>
          <w:szCs w:val="28"/>
          <w:lang w:val="uk-UA"/>
        </w:rPr>
        <w:t>злітно</w:t>
      </w:r>
      <w:proofErr w:type="spellEnd"/>
      <w:r w:rsidRPr="00AA3CC6">
        <w:rPr>
          <w:sz w:val="28"/>
          <w:szCs w:val="28"/>
        </w:rPr>
        <w:t>-</w:t>
      </w:r>
      <w:r w:rsidRPr="00B57B61">
        <w:rPr>
          <w:sz w:val="28"/>
          <w:szCs w:val="28"/>
          <w:lang w:val="uk-UA"/>
        </w:rPr>
        <w:t>посадкових характе</w:t>
      </w:r>
      <w:r w:rsidR="00A62B4B">
        <w:rPr>
          <w:sz w:val="28"/>
          <w:szCs w:val="28"/>
          <w:lang w:val="uk-UA"/>
        </w:rPr>
        <w:t xml:space="preserve">ристик, зображених на рисунку </w:t>
      </w:r>
      <w:r w:rsidRPr="00B57B61">
        <w:rPr>
          <w:sz w:val="28"/>
          <w:szCs w:val="28"/>
          <w:lang w:val="uk-UA"/>
        </w:rPr>
        <w:t>3.г). Таким чином при збільшенні маси літака висуваються більші вимоги до аеродрому. Аеродинамічні показники змінюються нелі</w:t>
      </w:r>
      <w:r w:rsidR="00A62B4B">
        <w:rPr>
          <w:sz w:val="28"/>
          <w:szCs w:val="28"/>
          <w:lang w:val="uk-UA"/>
        </w:rPr>
        <w:t xml:space="preserve">нійно, як показано на рисунку </w:t>
      </w: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p>
    <w:p w:rsidR="002A7D45" w:rsidRDefault="002A7D45" w:rsidP="002A7D45">
      <w:pPr>
        <w:pStyle w:val="a4"/>
        <w:ind w:firstLine="708"/>
        <w:jc w:val="both"/>
        <w:rPr>
          <w:sz w:val="28"/>
          <w:szCs w:val="28"/>
          <w:lang w:val="uk-UA"/>
        </w:rPr>
      </w:pPr>
      <w:r>
        <w:rPr>
          <w:noProof/>
        </w:rPr>
        <mc:AlternateContent>
          <mc:Choice Requires="wps">
            <w:drawing>
              <wp:anchor distT="0" distB="0" distL="114300" distR="114300" simplePos="0" relativeHeight="251669504" behindDoc="0" locked="0" layoutInCell="1" allowOverlap="1" wp14:anchorId="25445FEB" wp14:editId="4B2083A7">
                <wp:simplePos x="0" y="0"/>
                <wp:positionH relativeFrom="column">
                  <wp:posOffset>340995</wp:posOffset>
                </wp:positionH>
                <wp:positionV relativeFrom="paragraph">
                  <wp:posOffset>121285</wp:posOffset>
                </wp:positionV>
                <wp:extent cx="6120130" cy="733425"/>
                <wp:effectExtent l="0" t="0" r="0" b="9525"/>
                <wp:wrapSquare wrapText="bothSides"/>
                <wp:docPr id="35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733425"/>
                        </a:xfrm>
                        <a:prstGeom prst="rect">
                          <a:avLst/>
                        </a:prstGeom>
                        <a:solidFill>
                          <a:prstClr val="white"/>
                        </a:solidFill>
                        <a:ln>
                          <a:noFill/>
                        </a:ln>
                        <a:effectLst/>
                      </wps:spPr>
                      <wps:txbx>
                        <w:txbxContent>
                          <w:p w:rsidR="002A7D45" w:rsidRPr="00160FF3" w:rsidRDefault="002A7D45" w:rsidP="002A7D45">
                            <w:pPr>
                              <w:pStyle w:val="af"/>
                              <w:jc w:val="center"/>
                              <w:rPr>
                                <w:rFonts w:ascii="Times New Roman" w:hAnsi="Times New Roman" w:cs="Times New Roman"/>
                                <w:b w:val="0"/>
                                <w:noProof/>
                                <w:color w:val="auto"/>
                                <w:sz w:val="24"/>
                                <w:szCs w:val="24"/>
                                <w:lang w:val="uk-UA"/>
                              </w:rPr>
                            </w:pPr>
                            <w:r>
                              <w:rPr>
                                <w:rFonts w:ascii="Times New Roman" w:hAnsi="Times New Roman" w:cs="Times New Roman"/>
                                <w:b w:val="0"/>
                                <w:color w:val="auto"/>
                                <w:sz w:val="24"/>
                                <w:szCs w:val="24"/>
                                <w:lang w:val="uk-UA"/>
                              </w:rPr>
                              <w:t>Рисунок 3 а) залежність коефіцієнта підйомної сили від кута атаки, б) залежність коефіцієнта підйомної сили від коефіцієнта лобового опору, в) залежність швидкості від коефіцієнта аеродинамічної досконалості, г) залежність швидкості відриву, швидкості посадки, довжини розбігу, довжини пробігу, довжини посадки від маси.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7" o:spid="_x0000_s1112" type="#_x0000_t202" style="position:absolute;left:0;text-align:left;margin-left:26.85pt;margin-top:9.55pt;width:481.9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" stroked="f">
                <v:path arrowok="t"/>
                <v:textbox inset="0,0,0,0">
                  <w:txbxContent>
                    <w:p w:rsidR="002A7D45" w:rsidRPr="00160FF3" w:rsidRDefault="002A7D45" w:rsidP="002A7D45">
                      <w:pPr>
                        <w:pStyle w:val="af"/>
                        <w:jc w:val="center"/>
                        <w:rPr>
                          <w:rFonts w:ascii="Times New Roman" w:hAnsi="Times New Roman" w:cs="Times New Roman"/>
                          <w:b w:val="0"/>
                          <w:noProof/>
                          <w:color w:val="auto"/>
                          <w:sz w:val="24"/>
                          <w:szCs w:val="24"/>
                          <w:lang w:val="uk-UA"/>
                        </w:rPr>
                      </w:pPr>
                      <w:r>
                        <w:rPr>
                          <w:rFonts w:ascii="Times New Roman" w:hAnsi="Times New Roman" w:cs="Times New Roman"/>
                          <w:b w:val="0"/>
                          <w:color w:val="auto"/>
                          <w:sz w:val="24"/>
                          <w:szCs w:val="24"/>
                          <w:lang w:val="uk-UA"/>
                        </w:rPr>
                        <w:t>Рисунок 3 а) залежність коефіцієнта підйомної сили від кута атаки, б) залежність коефіцієнта підйомної сили від коефіцієнта лобового опору, в) залежність швидкості від коефіцієнта аеродинамічної досконалості, г) залежність швидкості відриву, швидкості посадки, довжини розбігу, довжини пробігу, довжини посадки від маси.</w:t>
                      </w:r>
                    </w:p>
                  </w:txbxContent>
                </v:textbox>
                <w10:wrap type="square"/>
              </v:shape>
            </w:pict>
          </mc:Fallback>
        </mc:AlternateContent>
      </w:r>
      <w:r w:rsidR="00FC0216" w:rsidRPr="00B57B61">
        <w:rPr>
          <w:sz w:val="28"/>
          <w:szCs w:val="28"/>
          <w:lang w:val="uk-UA"/>
        </w:rPr>
        <w:t xml:space="preserve">3. а),б),в). </w:t>
      </w:r>
    </w:p>
    <w:p w:rsidR="00FC0216" w:rsidRPr="00B57B61" w:rsidRDefault="002A7D45" w:rsidP="002A7D45">
      <w:pPr>
        <w:pStyle w:val="a4"/>
        <w:ind w:firstLine="708"/>
        <w:jc w:val="both"/>
        <w:rPr>
          <w:sz w:val="28"/>
          <w:szCs w:val="28"/>
          <w:lang w:val="uk-UA"/>
        </w:rPr>
      </w:pPr>
      <w:r w:rsidRPr="00B57B61">
        <w:rPr>
          <w:noProof/>
          <w:color w:val="000000" w:themeColor="text1"/>
          <w:sz w:val="28"/>
          <w:szCs w:val="28"/>
        </w:rPr>
        <w:drawing>
          <wp:anchor distT="0" distB="0" distL="114300" distR="114300" simplePos="0" relativeHeight="251667456" behindDoc="0" locked="0" layoutInCell="1" allowOverlap="1" wp14:anchorId="0D62CBA0" wp14:editId="222A6B7B">
            <wp:simplePos x="0" y="0"/>
            <wp:positionH relativeFrom="margin">
              <wp:align>center</wp:align>
            </wp:positionH>
            <wp:positionV relativeFrom="margin">
              <wp:align>top</wp:align>
            </wp:positionV>
            <wp:extent cx="5093970" cy="4020185"/>
            <wp:effectExtent l="0" t="0" r="0" b="0"/>
            <wp:wrapSquare wrapText="bothSides"/>
            <wp:docPr id="6" name="Рисунок 6" descr="C:\Users\Пользователь\Desktop\а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апп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3970" cy="402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B61">
        <w:rPr>
          <w:sz w:val="28"/>
          <w:szCs w:val="28"/>
          <w:lang w:val="uk-UA"/>
        </w:rPr>
        <w:t xml:space="preserve"> </w:t>
      </w:r>
      <w:r w:rsidR="00FC0216" w:rsidRPr="00B57B61">
        <w:rPr>
          <w:sz w:val="28"/>
          <w:szCs w:val="28"/>
          <w:lang w:val="uk-UA"/>
        </w:rPr>
        <w:t>Вказані залежності загалом зводяться до залежностей властивостей опору повітря та швидкості. Визначення цих показників є необхідним, так як напряму впливає на конкурентоспроможність. Ці показники будуть використані для оцінки сильних та слабких сторін БПЛА Р-100.</w:t>
      </w:r>
    </w:p>
    <w:p w:rsidR="00FC0216" w:rsidRDefault="00FC0216" w:rsidP="002A7D45">
      <w:pPr>
        <w:pStyle w:val="a4"/>
        <w:ind w:firstLine="708"/>
        <w:jc w:val="both"/>
        <w:rPr>
          <w:sz w:val="28"/>
          <w:szCs w:val="28"/>
          <w:lang w:val="uk-UA"/>
        </w:rPr>
      </w:pPr>
      <w:r w:rsidRPr="00B57B61">
        <w:rPr>
          <w:sz w:val="28"/>
          <w:szCs w:val="28"/>
          <w:lang w:val="uk-UA"/>
        </w:rPr>
        <w:t>На основі аналізу компенсаторних показників необхідно визначити залежність між технічними показниками та потребами спо</w:t>
      </w:r>
      <w:r w:rsidR="00A62B4B">
        <w:rPr>
          <w:sz w:val="28"/>
          <w:szCs w:val="28"/>
          <w:lang w:val="uk-UA"/>
        </w:rPr>
        <w:t>живачів (</w:t>
      </w:r>
      <w:proofErr w:type="spellStart"/>
      <w:r w:rsidR="00A62B4B">
        <w:rPr>
          <w:sz w:val="28"/>
          <w:szCs w:val="28"/>
          <w:lang w:val="uk-UA"/>
        </w:rPr>
        <w:t>занесено</w:t>
      </w:r>
      <w:proofErr w:type="spellEnd"/>
      <w:r w:rsidR="00A62B4B">
        <w:rPr>
          <w:sz w:val="28"/>
          <w:szCs w:val="28"/>
          <w:lang w:val="uk-UA"/>
        </w:rPr>
        <w:t xml:space="preserve"> до таблиці 3</w:t>
      </w:r>
      <w:r w:rsidRPr="00B57B61">
        <w:rPr>
          <w:sz w:val="28"/>
          <w:szCs w:val="28"/>
          <w:lang w:val="uk-UA"/>
        </w:rPr>
        <w:t>)</w:t>
      </w:r>
    </w:p>
    <w:p w:rsidR="002A7D45" w:rsidRPr="00B57B61" w:rsidRDefault="002A7D45" w:rsidP="002A7D45">
      <w:pPr>
        <w:pStyle w:val="a4"/>
        <w:ind w:firstLine="708"/>
        <w:jc w:val="both"/>
        <w:rPr>
          <w:sz w:val="28"/>
          <w:szCs w:val="28"/>
          <w:lang w:val="uk-UA"/>
        </w:rPr>
      </w:pPr>
    </w:p>
    <w:p w:rsidR="00FC0216" w:rsidRPr="00B57B61" w:rsidRDefault="00A62B4B" w:rsidP="002A7D45">
      <w:pPr>
        <w:pStyle w:val="a4"/>
        <w:ind w:firstLine="708"/>
        <w:jc w:val="right"/>
        <w:rPr>
          <w:sz w:val="28"/>
          <w:szCs w:val="28"/>
          <w:lang w:val="uk-UA"/>
        </w:rPr>
      </w:pPr>
      <w:r>
        <w:rPr>
          <w:sz w:val="28"/>
          <w:szCs w:val="28"/>
          <w:lang w:val="uk-UA"/>
        </w:rPr>
        <w:t>Таблиця 3</w:t>
      </w:r>
    </w:p>
    <w:p w:rsidR="00FC0216" w:rsidRPr="00B57B61" w:rsidRDefault="00FC0216" w:rsidP="002A7D45">
      <w:pPr>
        <w:pStyle w:val="a4"/>
        <w:ind w:firstLine="708"/>
        <w:jc w:val="center"/>
        <w:rPr>
          <w:sz w:val="28"/>
          <w:szCs w:val="28"/>
          <w:lang w:val="uk-UA"/>
        </w:rPr>
      </w:pPr>
      <w:r w:rsidRPr="00B57B61">
        <w:rPr>
          <w:sz w:val="28"/>
          <w:szCs w:val="28"/>
          <w:lang w:val="uk-UA"/>
        </w:rPr>
        <w:t>Компенсаторні особливості технічних показників</w:t>
      </w:r>
      <w:r w:rsidR="00663507">
        <w:rPr>
          <w:sz w:val="28"/>
          <w:szCs w:val="28"/>
          <w:lang w:val="uk-UA"/>
        </w:rPr>
        <w:t xml:space="preserve"> БПЛА</w:t>
      </w:r>
      <w:r w:rsidR="00E83A4B">
        <w:rPr>
          <w:sz w:val="28"/>
          <w:szCs w:val="28"/>
          <w:lang w:val="uk-UA"/>
        </w:rPr>
        <w:t xml:space="preserve">. </w:t>
      </w:r>
      <w:r w:rsidR="00663507">
        <w:rPr>
          <w:sz w:val="28"/>
          <w:szCs w:val="28"/>
          <w:lang w:val="uk-UA"/>
        </w:rPr>
        <w:t>(</w:t>
      </w:r>
      <w:r w:rsidR="00A62B4B">
        <w:rPr>
          <w:sz w:val="28"/>
          <w:szCs w:val="28"/>
          <w:lang w:val="uk-UA"/>
        </w:rPr>
        <w:t>Джерело: власна розробка автора</w:t>
      </w:r>
      <w:r w:rsidR="00663507">
        <w:rPr>
          <w:sz w:val="28"/>
          <w:szCs w:val="28"/>
          <w:lang w:val="uk-UA"/>
        </w:rPr>
        <w:t>)</w:t>
      </w:r>
    </w:p>
    <w:tbl>
      <w:tblPr>
        <w:tblStyle w:val="ae"/>
        <w:tblW w:w="0" w:type="auto"/>
        <w:tblInd w:w="250" w:type="dxa"/>
        <w:tblLook w:val="04A0" w:firstRow="1" w:lastRow="0" w:firstColumn="1" w:lastColumn="0" w:noHBand="0" w:noVBand="1"/>
      </w:tblPr>
      <w:tblGrid>
        <w:gridCol w:w="1843"/>
        <w:gridCol w:w="2075"/>
        <w:gridCol w:w="3257"/>
        <w:gridCol w:w="3257"/>
      </w:tblGrid>
      <w:tr w:rsidR="00FC0216" w:rsidRPr="00B57B61" w:rsidTr="002A7D45">
        <w:tc>
          <w:tcPr>
            <w:tcW w:w="1843" w:type="dxa"/>
          </w:tcPr>
          <w:p w:rsidR="00FC0216" w:rsidRPr="00B57B61" w:rsidRDefault="00FC0216" w:rsidP="002A7D45">
            <w:pPr>
              <w:pStyle w:val="a4"/>
              <w:jc w:val="center"/>
              <w:rPr>
                <w:szCs w:val="24"/>
                <w:lang w:val="uk-UA"/>
              </w:rPr>
            </w:pPr>
            <w:r w:rsidRPr="00B57B61">
              <w:rPr>
                <w:szCs w:val="24"/>
                <w:lang w:val="uk-UA"/>
              </w:rPr>
              <w:t>Потреба</w:t>
            </w:r>
          </w:p>
        </w:tc>
        <w:tc>
          <w:tcPr>
            <w:tcW w:w="2075" w:type="dxa"/>
          </w:tcPr>
          <w:p w:rsidR="00FC0216" w:rsidRPr="00B57B61" w:rsidRDefault="00FC0216" w:rsidP="002A7D45">
            <w:pPr>
              <w:pStyle w:val="a4"/>
              <w:jc w:val="center"/>
              <w:rPr>
                <w:szCs w:val="24"/>
                <w:lang w:val="uk-UA"/>
              </w:rPr>
            </w:pPr>
            <w:r w:rsidRPr="00B57B61">
              <w:rPr>
                <w:szCs w:val="24"/>
                <w:lang w:val="uk-UA"/>
              </w:rPr>
              <w:t>Вплив на показник</w:t>
            </w:r>
          </w:p>
        </w:tc>
        <w:tc>
          <w:tcPr>
            <w:tcW w:w="3257" w:type="dxa"/>
          </w:tcPr>
          <w:p w:rsidR="00FC0216" w:rsidRPr="00B57B61" w:rsidRDefault="00FC0216" w:rsidP="002A7D45">
            <w:pPr>
              <w:pStyle w:val="a4"/>
              <w:jc w:val="center"/>
              <w:rPr>
                <w:szCs w:val="24"/>
                <w:lang w:val="uk-UA"/>
              </w:rPr>
            </w:pPr>
            <w:r w:rsidRPr="00B57B61">
              <w:rPr>
                <w:szCs w:val="24"/>
                <w:lang w:val="uk-UA"/>
              </w:rPr>
              <w:t>Компенсаторний показник</w:t>
            </w:r>
          </w:p>
        </w:tc>
        <w:tc>
          <w:tcPr>
            <w:tcW w:w="3257" w:type="dxa"/>
          </w:tcPr>
          <w:p w:rsidR="00FC0216" w:rsidRPr="00B57B61" w:rsidRDefault="00FC0216" w:rsidP="002A7D45">
            <w:pPr>
              <w:pStyle w:val="a4"/>
              <w:jc w:val="center"/>
              <w:rPr>
                <w:szCs w:val="24"/>
                <w:lang w:val="uk-UA"/>
              </w:rPr>
            </w:pPr>
            <w:r w:rsidRPr="00B57B61">
              <w:rPr>
                <w:szCs w:val="24"/>
                <w:lang w:val="uk-UA"/>
              </w:rPr>
              <w:t>Наслідок</w:t>
            </w:r>
          </w:p>
        </w:tc>
      </w:tr>
      <w:tr w:rsidR="00FC0216" w:rsidRPr="00B57B61" w:rsidTr="002A7D45">
        <w:tc>
          <w:tcPr>
            <w:tcW w:w="1843" w:type="dxa"/>
          </w:tcPr>
          <w:p w:rsidR="00FC0216" w:rsidRPr="00B57B61" w:rsidRDefault="00FC0216" w:rsidP="002A7D45">
            <w:pPr>
              <w:pStyle w:val="a4"/>
              <w:jc w:val="both"/>
              <w:rPr>
                <w:szCs w:val="24"/>
                <w:lang w:val="uk-UA"/>
              </w:rPr>
            </w:pPr>
            <w:r w:rsidRPr="00B57B61">
              <w:rPr>
                <w:szCs w:val="24"/>
                <w:lang w:val="uk-UA"/>
              </w:rPr>
              <w:t>Збільшення маси корисного навантаження</w:t>
            </w:r>
          </w:p>
        </w:tc>
        <w:tc>
          <w:tcPr>
            <w:tcW w:w="2075" w:type="dxa"/>
          </w:tcPr>
          <w:p w:rsidR="00FC0216" w:rsidRPr="00B57B61" w:rsidRDefault="00FC0216" w:rsidP="002A7D45">
            <w:pPr>
              <w:pStyle w:val="a4"/>
              <w:jc w:val="both"/>
              <w:rPr>
                <w:szCs w:val="24"/>
                <w:lang w:val="uk-UA"/>
              </w:rPr>
            </w:pPr>
            <w:r w:rsidRPr="00B57B61">
              <w:rPr>
                <w:szCs w:val="24"/>
                <w:lang w:val="uk-UA"/>
              </w:rPr>
              <w:t>Збільшення маси БПЛА</w:t>
            </w:r>
          </w:p>
        </w:tc>
        <w:tc>
          <w:tcPr>
            <w:tcW w:w="3257" w:type="dxa"/>
          </w:tcPr>
          <w:p w:rsidR="00FC0216" w:rsidRPr="00B57B61" w:rsidRDefault="00FC0216" w:rsidP="002A7D45">
            <w:pPr>
              <w:pStyle w:val="a4"/>
              <w:jc w:val="both"/>
              <w:rPr>
                <w:szCs w:val="24"/>
                <w:lang w:val="uk-UA"/>
              </w:rPr>
            </w:pPr>
            <w:r w:rsidRPr="00B57B61">
              <w:rPr>
                <w:szCs w:val="24"/>
                <w:lang w:val="uk-UA"/>
              </w:rPr>
              <w:t>Зменшення максимальної швидкості та максимальної висоти</w:t>
            </w:r>
          </w:p>
        </w:tc>
        <w:tc>
          <w:tcPr>
            <w:tcW w:w="3257" w:type="dxa"/>
          </w:tcPr>
          <w:p w:rsidR="00FC0216" w:rsidRPr="00B57B61" w:rsidRDefault="00FC0216" w:rsidP="002A7D45">
            <w:pPr>
              <w:pStyle w:val="a4"/>
              <w:jc w:val="both"/>
              <w:rPr>
                <w:szCs w:val="24"/>
                <w:lang w:val="uk-UA"/>
              </w:rPr>
            </w:pPr>
            <w:r w:rsidRPr="00B57B61">
              <w:rPr>
                <w:szCs w:val="24"/>
                <w:lang w:val="uk-UA"/>
              </w:rPr>
              <w:t>Необхідно визначити для яких потреб буде використовуватись БПЛА: що є більш критичним: висота польоту та швидкість польоту чи маса корисного навантаження</w:t>
            </w:r>
          </w:p>
        </w:tc>
      </w:tr>
      <w:tr w:rsidR="00FC0216" w:rsidRPr="00B57B61" w:rsidTr="002A7D45">
        <w:tc>
          <w:tcPr>
            <w:tcW w:w="1843" w:type="dxa"/>
          </w:tcPr>
          <w:p w:rsidR="00FC0216" w:rsidRPr="00B57B61" w:rsidRDefault="00FC0216" w:rsidP="002A7D45">
            <w:pPr>
              <w:pStyle w:val="a4"/>
              <w:jc w:val="both"/>
              <w:rPr>
                <w:szCs w:val="24"/>
                <w:lang w:val="uk-UA"/>
              </w:rPr>
            </w:pPr>
            <w:r w:rsidRPr="00B57B61">
              <w:rPr>
                <w:szCs w:val="24"/>
                <w:lang w:val="uk-UA"/>
              </w:rPr>
              <w:t>Збільшення маси корисного навантаження</w:t>
            </w:r>
          </w:p>
        </w:tc>
        <w:tc>
          <w:tcPr>
            <w:tcW w:w="2075" w:type="dxa"/>
          </w:tcPr>
          <w:p w:rsidR="00FC0216" w:rsidRPr="00B57B61" w:rsidRDefault="00FC0216" w:rsidP="002A7D45">
            <w:pPr>
              <w:pStyle w:val="a4"/>
              <w:jc w:val="both"/>
              <w:rPr>
                <w:szCs w:val="24"/>
                <w:lang w:val="uk-UA"/>
              </w:rPr>
            </w:pPr>
            <w:r w:rsidRPr="00B57B61">
              <w:rPr>
                <w:szCs w:val="24"/>
                <w:lang w:val="uk-UA"/>
              </w:rPr>
              <w:t>Збільшення маси БПЛА</w:t>
            </w:r>
          </w:p>
        </w:tc>
        <w:tc>
          <w:tcPr>
            <w:tcW w:w="3257" w:type="dxa"/>
          </w:tcPr>
          <w:p w:rsidR="00FC0216" w:rsidRPr="00B57B61" w:rsidRDefault="00FC0216" w:rsidP="002A7D45">
            <w:pPr>
              <w:pStyle w:val="a4"/>
              <w:jc w:val="both"/>
              <w:rPr>
                <w:szCs w:val="24"/>
                <w:lang w:val="uk-UA"/>
              </w:rPr>
            </w:pPr>
            <w:r w:rsidRPr="00B57B61">
              <w:rPr>
                <w:szCs w:val="24"/>
                <w:lang w:val="uk-UA"/>
              </w:rPr>
              <w:t>Збільшення довжини розбігу та пробігу, довжини посадки, швидкості відриву та швидкості посадки</w:t>
            </w:r>
          </w:p>
        </w:tc>
        <w:tc>
          <w:tcPr>
            <w:tcW w:w="3257" w:type="dxa"/>
          </w:tcPr>
          <w:p w:rsidR="00FC0216" w:rsidRPr="00B57B61" w:rsidRDefault="00FC0216" w:rsidP="002A7D45">
            <w:pPr>
              <w:pStyle w:val="a4"/>
              <w:jc w:val="both"/>
              <w:rPr>
                <w:szCs w:val="24"/>
                <w:lang w:val="uk-UA"/>
              </w:rPr>
            </w:pPr>
            <w:r w:rsidRPr="00B57B61">
              <w:rPr>
                <w:szCs w:val="24"/>
                <w:lang w:val="uk-UA"/>
              </w:rPr>
              <w:t xml:space="preserve">При збільшенні маси БПЛА висуваються більші вимоги щодо аеродрому посадки та приземлення (за винятком </w:t>
            </w:r>
            <w:proofErr w:type="spellStart"/>
            <w:r w:rsidRPr="00B57B61">
              <w:rPr>
                <w:szCs w:val="24"/>
                <w:lang w:val="uk-UA"/>
              </w:rPr>
              <w:t>катапультного</w:t>
            </w:r>
            <w:proofErr w:type="spellEnd"/>
            <w:r w:rsidRPr="00B57B61">
              <w:rPr>
                <w:szCs w:val="24"/>
                <w:lang w:val="uk-UA"/>
              </w:rPr>
              <w:t xml:space="preserve"> </w:t>
            </w:r>
            <w:proofErr w:type="spellStart"/>
            <w:r w:rsidRPr="00B57B61">
              <w:rPr>
                <w:szCs w:val="24"/>
                <w:lang w:val="uk-UA"/>
              </w:rPr>
              <w:t>зліту</w:t>
            </w:r>
            <w:proofErr w:type="spellEnd"/>
            <w:r w:rsidRPr="00B57B61">
              <w:rPr>
                <w:szCs w:val="24"/>
                <w:lang w:val="uk-UA"/>
              </w:rPr>
              <w:t xml:space="preserve"> та посадки) </w:t>
            </w:r>
          </w:p>
        </w:tc>
      </w:tr>
      <w:tr w:rsidR="002A7D45" w:rsidRPr="00B57B61" w:rsidTr="002A7D45">
        <w:tc>
          <w:tcPr>
            <w:tcW w:w="10432" w:type="dxa"/>
            <w:gridSpan w:val="4"/>
            <w:tcBorders>
              <w:top w:val="nil"/>
              <w:left w:val="nil"/>
              <w:right w:val="nil"/>
            </w:tcBorders>
          </w:tcPr>
          <w:p w:rsidR="002A7D45" w:rsidRPr="00B57B61" w:rsidRDefault="002A7D45" w:rsidP="002A7D45">
            <w:pPr>
              <w:pStyle w:val="a4"/>
              <w:jc w:val="right"/>
              <w:rPr>
                <w:szCs w:val="24"/>
                <w:lang w:val="uk-UA"/>
              </w:rPr>
            </w:pPr>
            <w:r>
              <w:rPr>
                <w:szCs w:val="24"/>
                <w:lang w:val="uk-UA"/>
              </w:rPr>
              <w:lastRenderedPageBreak/>
              <w:t>Продовження таблиці 3</w:t>
            </w:r>
          </w:p>
        </w:tc>
      </w:tr>
      <w:tr w:rsidR="00FC0216" w:rsidRPr="00325F73" w:rsidTr="002A7D45">
        <w:tc>
          <w:tcPr>
            <w:tcW w:w="1843" w:type="dxa"/>
          </w:tcPr>
          <w:p w:rsidR="00FC0216" w:rsidRPr="00B57B61" w:rsidRDefault="00FC0216" w:rsidP="002A7D45">
            <w:pPr>
              <w:pStyle w:val="a4"/>
              <w:jc w:val="both"/>
              <w:rPr>
                <w:szCs w:val="24"/>
                <w:lang w:val="uk-UA"/>
              </w:rPr>
            </w:pPr>
            <w:r w:rsidRPr="00B57B61">
              <w:rPr>
                <w:szCs w:val="24"/>
                <w:lang w:val="uk-UA"/>
              </w:rPr>
              <w:t>Збільшення максимальної швидкості БПЛА</w:t>
            </w:r>
          </w:p>
        </w:tc>
        <w:tc>
          <w:tcPr>
            <w:tcW w:w="2075" w:type="dxa"/>
          </w:tcPr>
          <w:p w:rsidR="00FC0216" w:rsidRPr="00B57B61" w:rsidRDefault="00FC0216" w:rsidP="002A7D45">
            <w:pPr>
              <w:pStyle w:val="a4"/>
              <w:jc w:val="both"/>
              <w:rPr>
                <w:szCs w:val="24"/>
                <w:lang w:val="uk-UA"/>
              </w:rPr>
            </w:pPr>
            <w:r w:rsidRPr="00B57B61">
              <w:rPr>
                <w:szCs w:val="24"/>
                <w:lang w:val="uk-UA"/>
              </w:rPr>
              <w:t>Швидкість польоту</w:t>
            </w:r>
          </w:p>
        </w:tc>
        <w:tc>
          <w:tcPr>
            <w:tcW w:w="3257" w:type="dxa"/>
          </w:tcPr>
          <w:p w:rsidR="00FC0216" w:rsidRPr="00B57B61" w:rsidRDefault="00FC0216" w:rsidP="002A7D45">
            <w:pPr>
              <w:pStyle w:val="a4"/>
              <w:jc w:val="both"/>
              <w:rPr>
                <w:szCs w:val="24"/>
                <w:lang w:val="uk-UA"/>
              </w:rPr>
            </w:pPr>
            <w:r w:rsidRPr="00B57B61">
              <w:rPr>
                <w:szCs w:val="24"/>
                <w:lang w:val="uk-UA"/>
              </w:rPr>
              <w:t>Нелінійна залежність, що характеризується збільшенням аеродинамічної досконалості до моменту «найвигіднішого значення», а потім зменшення показника при збільшенні швидкості</w:t>
            </w:r>
          </w:p>
        </w:tc>
        <w:tc>
          <w:tcPr>
            <w:tcW w:w="3257" w:type="dxa"/>
          </w:tcPr>
          <w:p w:rsidR="00FC0216" w:rsidRPr="00B57B61" w:rsidRDefault="00FC0216" w:rsidP="002A7D45">
            <w:pPr>
              <w:pStyle w:val="a4"/>
              <w:jc w:val="both"/>
              <w:rPr>
                <w:szCs w:val="24"/>
                <w:lang w:val="uk-UA"/>
              </w:rPr>
            </w:pPr>
            <w:r w:rsidRPr="00B57B61">
              <w:rPr>
                <w:szCs w:val="24"/>
                <w:lang w:val="uk-UA"/>
              </w:rPr>
              <w:t>При підвищені вимог до швидкості необхідною є розробка схеми БПЛА з зменшенням маси конструкції та розрахунком найвигіднішого значення швидкості без втрат аеродинамічної досконалості</w:t>
            </w:r>
          </w:p>
        </w:tc>
      </w:tr>
      <w:tr w:rsidR="00FC0216" w:rsidRPr="00B57B61" w:rsidTr="002A7D45">
        <w:tc>
          <w:tcPr>
            <w:tcW w:w="1843" w:type="dxa"/>
          </w:tcPr>
          <w:p w:rsidR="00FC0216" w:rsidRPr="00B57B61" w:rsidRDefault="00FC0216" w:rsidP="002A7D45">
            <w:pPr>
              <w:pStyle w:val="a4"/>
              <w:jc w:val="both"/>
              <w:rPr>
                <w:szCs w:val="24"/>
                <w:lang w:val="uk-UA"/>
              </w:rPr>
            </w:pPr>
            <w:r w:rsidRPr="00B57B61">
              <w:rPr>
                <w:szCs w:val="24"/>
                <w:lang w:val="uk-UA"/>
              </w:rPr>
              <w:t xml:space="preserve">Збільшення максимальної висоти польоту </w:t>
            </w:r>
          </w:p>
        </w:tc>
        <w:tc>
          <w:tcPr>
            <w:tcW w:w="2075" w:type="dxa"/>
          </w:tcPr>
          <w:p w:rsidR="00FC0216" w:rsidRPr="00B57B61" w:rsidRDefault="00FC0216" w:rsidP="002A7D45">
            <w:pPr>
              <w:pStyle w:val="a4"/>
              <w:jc w:val="both"/>
              <w:rPr>
                <w:szCs w:val="24"/>
                <w:lang w:val="uk-UA"/>
              </w:rPr>
            </w:pPr>
            <w:r w:rsidRPr="00B57B61">
              <w:rPr>
                <w:szCs w:val="24"/>
                <w:lang w:val="uk-UA"/>
              </w:rPr>
              <w:t>Збільшення висоти польоту БПЛА</w:t>
            </w:r>
          </w:p>
        </w:tc>
        <w:tc>
          <w:tcPr>
            <w:tcW w:w="3257" w:type="dxa"/>
          </w:tcPr>
          <w:p w:rsidR="00FC0216" w:rsidRPr="00B57B61" w:rsidRDefault="00FC0216" w:rsidP="002A7D45">
            <w:pPr>
              <w:pStyle w:val="a4"/>
              <w:jc w:val="both"/>
              <w:rPr>
                <w:szCs w:val="24"/>
                <w:lang w:val="uk-UA"/>
              </w:rPr>
            </w:pPr>
            <w:r w:rsidRPr="00B57B61">
              <w:rPr>
                <w:szCs w:val="24"/>
                <w:lang w:val="uk-UA"/>
              </w:rPr>
              <w:t>Зменшення маси БПЛА</w:t>
            </w:r>
          </w:p>
        </w:tc>
        <w:tc>
          <w:tcPr>
            <w:tcW w:w="3257" w:type="dxa"/>
          </w:tcPr>
          <w:p w:rsidR="00FC0216" w:rsidRPr="00B57B61" w:rsidRDefault="00FC0216" w:rsidP="002A7D45">
            <w:pPr>
              <w:pStyle w:val="a4"/>
              <w:jc w:val="both"/>
              <w:rPr>
                <w:szCs w:val="24"/>
                <w:lang w:val="uk-UA"/>
              </w:rPr>
            </w:pPr>
            <w:r w:rsidRPr="00B57B61">
              <w:rPr>
                <w:szCs w:val="24"/>
                <w:lang w:val="uk-UA"/>
              </w:rPr>
              <w:t>Сприятиме збільшенню  максимальної швидкості та зменшенню вимог до злітно-посадкових характеристик</w:t>
            </w:r>
          </w:p>
        </w:tc>
      </w:tr>
      <w:tr w:rsidR="00FC0216" w:rsidRPr="00B57B61" w:rsidTr="002A7D45">
        <w:tc>
          <w:tcPr>
            <w:tcW w:w="1843" w:type="dxa"/>
          </w:tcPr>
          <w:p w:rsidR="00FC0216" w:rsidRPr="00B57B61" w:rsidRDefault="00FC0216" w:rsidP="002A7D45">
            <w:pPr>
              <w:pStyle w:val="a4"/>
              <w:jc w:val="both"/>
              <w:rPr>
                <w:szCs w:val="24"/>
                <w:lang w:val="uk-UA"/>
              </w:rPr>
            </w:pPr>
            <w:r w:rsidRPr="00B57B61">
              <w:rPr>
                <w:szCs w:val="24"/>
                <w:lang w:val="uk-UA"/>
              </w:rPr>
              <w:t>Збільшення тривалості польоту</w:t>
            </w:r>
          </w:p>
        </w:tc>
        <w:tc>
          <w:tcPr>
            <w:tcW w:w="2075" w:type="dxa"/>
          </w:tcPr>
          <w:p w:rsidR="00FC0216" w:rsidRPr="00B57B61" w:rsidRDefault="00FC0216" w:rsidP="002A7D45">
            <w:pPr>
              <w:pStyle w:val="a4"/>
              <w:jc w:val="both"/>
              <w:rPr>
                <w:szCs w:val="24"/>
                <w:lang w:val="uk-UA"/>
              </w:rPr>
            </w:pPr>
            <w:r w:rsidRPr="00B57B61">
              <w:rPr>
                <w:szCs w:val="24"/>
                <w:lang w:val="uk-UA"/>
              </w:rPr>
              <w:t>Збільшення часу перебування БПЛА в повітрі</w:t>
            </w:r>
          </w:p>
        </w:tc>
        <w:tc>
          <w:tcPr>
            <w:tcW w:w="3257" w:type="dxa"/>
          </w:tcPr>
          <w:p w:rsidR="00FC0216" w:rsidRPr="00B57B61" w:rsidRDefault="00FC0216" w:rsidP="002A7D45">
            <w:pPr>
              <w:pStyle w:val="a4"/>
              <w:jc w:val="both"/>
              <w:rPr>
                <w:szCs w:val="24"/>
                <w:lang w:val="uk-UA"/>
              </w:rPr>
            </w:pPr>
            <w:r w:rsidRPr="00B57B61">
              <w:rPr>
                <w:szCs w:val="24"/>
                <w:lang w:val="uk-UA"/>
              </w:rPr>
              <w:t>Зменшення витрат палива</w:t>
            </w:r>
          </w:p>
        </w:tc>
        <w:tc>
          <w:tcPr>
            <w:tcW w:w="3257" w:type="dxa"/>
          </w:tcPr>
          <w:p w:rsidR="00FC0216" w:rsidRPr="00B57B61" w:rsidRDefault="00FC0216" w:rsidP="002A7D45">
            <w:pPr>
              <w:pStyle w:val="a4"/>
              <w:jc w:val="both"/>
              <w:rPr>
                <w:szCs w:val="24"/>
                <w:lang w:val="uk-UA"/>
              </w:rPr>
            </w:pPr>
            <w:r w:rsidRPr="00B57B61">
              <w:rPr>
                <w:szCs w:val="24"/>
                <w:lang w:val="uk-UA"/>
              </w:rPr>
              <w:t>Зменшення витрат палива впливають на режим польоту: зменшення висоти польоту та швидкості польоту</w:t>
            </w:r>
          </w:p>
        </w:tc>
      </w:tr>
      <w:tr w:rsidR="00FC0216" w:rsidRPr="00B57B61" w:rsidTr="002A7D45">
        <w:tc>
          <w:tcPr>
            <w:tcW w:w="1843" w:type="dxa"/>
          </w:tcPr>
          <w:p w:rsidR="00FC0216" w:rsidRPr="00B57B61" w:rsidRDefault="00FC0216" w:rsidP="002A7D45">
            <w:pPr>
              <w:pStyle w:val="a4"/>
              <w:jc w:val="both"/>
              <w:rPr>
                <w:szCs w:val="24"/>
                <w:lang w:val="uk-UA"/>
              </w:rPr>
            </w:pPr>
            <w:r w:rsidRPr="00B57B61">
              <w:rPr>
                <w:szCs w:val="24"/>
                <w:lang w:val="uk-UA"/>
              </w:rPr>
              <w:t xml:space="preserve">Збільшення стійкості БПЛА </w:t>
            </w:r>
          </w:p>
        </w:tc>
        <w:tc>
          <w:tcPr>
            <w:tcW w:w="2075" w:type="dxa"/>
          </w:tcPr>
          <w:p w:rsidR="00FC0216" w:rsidRPr="00B57B61" w:rsidRDefault="00FC0216" w:rsidP="002A7D45">
            <w:pPr>
              <w:pStyle w:val="a4"/>
              <w:jc w:val="both"/>
              <w:rPr>
                <w:szCs w:val="24"/>
                <w:lang w:val="uk-UA"/>
              </w:rPr>
            </w:pPr>
            <w:r w:rsidRPr="00B57B61">
              <w:rPr>
                <w:szCs w:val="24"/>
                <w:lang w:val="uk-UA"/>
              </w:rPr>
              <w:t>Аеродинамічні характеристики бічної та повздовжньої статичної стійкості</w:t>
            </w:r>
          </w:p>
        </w:tc>
        <w:tc>
          <w:tcPr>
            <w:tcW w:w="3257" w:type="dxa"/>
          </w:tcPr>
          <w:p w:rsidR="00FC0216" w:rsidRPr="00B57B61" w:rsidRDefault="00FC0216" w:rsidP="002A7D45">
            <w:pPr>
              <w:pStyle w:val="a4"/>
              <w:jc w:val="both"/>
              <w:rPr>
                <w:szCs w:val="24"/>
                <w:lang w:val="uk-UA"/>
              </w:rPr>
            </w:pPr>
            <w:r w:rsidRPr="00B57B61">
              <w:rPr>
                <w:szCs w:val="24"/>
                <w:lang w:val="uk-UA"/>
              </w:rPr>
              <w:t xml:space="preserve">Збільшення коефіцієнта лобового опору </w:t>
            </w:r>
          </w:p>
        </w:tc>
        <w:tc>
          <w:tcPr>
            <w:tcW w:w="3257" w:type="dxa"/>
          </w:tcPr>
          <w:p w:rsidR="00FC0216" w:rsidRPr="00B57B61" w:rsidRDefault="00FC0216" w:rsidP="002A7D45">
            <w:pPr>
              <w:pStyle w:val="a4"/>
              <w:jc w:val="both"/>
              <w:rPr>
                <w:szCs w:val="24"/>
                <w:lang w:val="uk-UA"/>
              </w:rPr>
            </w:pPr>
            <w:r w:rsidRPr="00B57B61">
              <w:rPr>
                <w:szCs w:val="24"/>
                <w:lang w:val="uk-UA"/>
              </w:rPr>
              <w:t>Збільшення маси та збільшення вимог щодо геометричних параметрів БПЛА</w:t>
            </w:r>
          </w:p>
        </w:tc>
      </w:tr>
    </w:tbl>
    <w:p w:rsidR="008C524A" w:rsidRPr="00753AB0" w:rsidRDefault="00107DD3" w:rsidP="002A7D45">
      <w:pPr>
        <w:pStyle w:val="a4"/>
        <w:jc w:val="both"/>
        <w:rPr>
          <w:sz w:val="28"/>
          <w:szCs w:val="28"/>
          <w:lang w:val="uk-UA"/>
        </w:rPr>
      </w:pPr>
      <w:r>
        <w:rPr>
          <w:sz w:val="28"/>
          <w:szCs w:val="28"/>
          <w:lang w:val="uk-UA"/>
        </w:rPr>
        <w:tab/>
      </w:r>
      <w:r w:rsidR="00FC0216">
        <w:rPr>
          <w:sz w:val="28"/>
          <w:szCs w:val="28"/>
          <w:lang w:val="uk-UA"/>
        </w:rPr>
        <w:t xml:space="preserve">З’ясувавши маркетингову специфіку </w:t>
      </w:r>
      <w:r>
        <w:rPr>
          <w:sz w:val="28"/>
          <w:szCs w:val="28"/>
          <w:lang w:val="uk-UA"/>
        </w:rPr>
        <w:t>безпілотного літального апарату, можна перейти безпосередньо до результатів дослідження.</w:t>
      </w:r>
    </w:p>
    <w:p w:rsidR="00B72840" w:rsidRPr="00753AB0" w:rsidRDefault="00B72840" w:rsidP="002A7D45">
      <w:pPr>
        <w:pStyle w:val="a4"/>
        <w:jc w:val="both"/>
        <w:rPr>
          <w:sz w:val="28"/>
          <w:szCs w:val="28"/>
          <w:lang w:val="uk-UA"/>
        </w:rPr>
      </w:pPr>
      <w:r w:rsidRPr="00753AB0">
        <w:rPr>
          <w:sz w:val="28"/>
          <w:szCs w:val="28"/>
          <w:lang w:val="uk-UA"/>
        </w:rPr>
        <w:tab/>
        <w:t>Для вирішення вищеперерахованих задач було проведено чотири глибинні інтерв’ю з експертами галузі : потенційні споживачі, ринкові експерти та технічні експерти.</w:t>
      </w:r>
    </w:p>
    <w:p w:rsidR="00B72840" w:rsidRPr="00753AB0" w:rsidRDefault="00B72840" w:rsidP="002A7D45">
      <w:pPr>
        <w:pStyle w:val="a4"/>
        <w:jc w:val="both"/>
        <w:rPr>
          <w:color w:val="000000" w:themeColor="text1"/>
          <w:sz w:val="28"/>
          <w:szCs w:val="28"/>
          <w:lang w:val="uk-UA"/>
        </w:rPr>
      </w:pPr>
      <w:r w:rsidRPr="00753AB0">
        <w:rPr>
          <w:sz w:val="28"/>
          <w:szCs w:val="28"/>
          <w:lang w:val="uk-UA"/>
        </w:rPr>
        <w:tab/>
        <w:t>Т</w:t>
      </w:r>
      <w:r w:rsidR="00E83A4B">
        <w:rPr>
          <w:sz w:val="28"/>
          <w:szCs w:val="28"/>
          <w:lang w:val="uk-UA"/>
        </w:rPr>
        <w:t xml:space="preserve">акож було проаналізовано </w:t>
      </w:r>
      <w:proofErr w:type="spellStart"/>
      <w:r w:rsidR="00E83A4B">
        <w:rPr>
          <w:sz w:val="28"/>
          <w:szCs w:val="28"/>
          <w:lang w:val="uk-UA"/>
        </w:rPr>
        <w:t>макрома</w:t>
      </w:r>
      <w:r w:rsidRPr="00753AB0">
        <w:rPr>
          <w:sz w:val="28"/>
          <w:szCs w:val="28"/>
          <w:lang w:val="uk-UA"/>
        </w:rPr>
        <w:t>ркетингове</w:t>
      </w:r>
      <w:proofErr w:type="spellEnd"/>
      <w:r w:rsidRPr="00753AB0">
        <w:rPr>
          <w:sz w:val="28"/>
          <w:szCs w:val="28"/>
          <w:lang w:val="uk-UA"/>
        </w:rPr>
        <w:t xml:space="preserve"> середовище і </w:t>
      </w:r>
      <w:r w:rsidRPr="00753AB0">
        <w:rPr>
          <w:color w:val="000000" w:themeColor="text1"/>
          <w:sz w:val="28"/>
          <w:szCs w:val="28"/>
          <w:lang w:val="uk-UA"/>
        </w:rPr>
        <w:t>було виявлено, що конкуренція в галузі БПЛА носить світовий масштаб, зростання попиту на міжнародному ринку об’єктивно є досить значимою можливістю, зважаючи також на те, що при парафуванні договору про зону вільної торгівлі з ЄС, ринок Європейського союзу може стати досить реальним ринком збуту. До того ж зважаючи на те, що галузь відноситься до стратегічних (в рамках авіаційної галузі) та новоствореною, на неї поширюються державні програми. Проте, зважаючи на особливості політичного становища та необ’єктивність при прийнятті рішення про купівлю державними підприємствами, що складають два сегменти споживачів, досить складно отримати державне замовлення без лобіювання власних інтересів. До того ж у зв’язку з тим, що галузь є новою, відсутнім є державне регулювання даної галузі, що фактично виступає в ролі «вето» на використання БПЛА та є суттєвим стримуючим фактором розвитку ринку.</w:t>
      </w:r>
    </w:p>
    <w:p w:rsidR="00B72840" w:rsidRPr="00753AB0" w:rsidRDefault="00B72840" w:rsidP="002A7D45">
      <w:pPr>
        <w:pStyle w:val="a4"/>
        <w:jc w:val="both"/>
        <w:rPr>
          <w:color w:val="000000" w:themeColor="text1"/>
          <w:sz w:val="28"/>
          <w:szCs w:val="28"/>
          <w:lang w:val="uk-UA"/>
        </w:rPr>
      </w:pPr>
      <w:r w:rsidRPr="00753AB0">
        <w:rPr>
          <w:color w:val="000000" w:themeColor="text1"/>
          <w:sz w:val="28"/>
          <w:szCs w:val="28"/>
          <w:lang w:val="uk-UA"/>
        </w:rPr>
        <w:tab/>
        <w:t>До особливостей ринку БПЛА відносяться: значна наукоємність, що створює суттєві вхідні бар’єри для виходу нових виробників, фактично ринок БПЛА є ринком продавця, що не характерно більшості ринків, ринок є сегментованим по потребам споживачів, тому кожен з виробників займає конкретну нішу.</w:t>
      </w:r>
    </w:p>
    <w:p w:rsidR="00B72840" w:rsidRPr="00753AB0" w:rsidRDefault="00E207A8" w:rsidP="002A7D45">
      <w:pPr>
        <w:pStyle w:val="a4"/>
        <w:jc w:val="both"/>
        <w:rPr>
          <w:color w:val="000000" w:themeColor="text1"/>
          <w:sz w:val="28"/>
          <w:szCs w:val="28"/>
          <w:lang w:val="uk-UA"/>
        </w:rPr>
      </w:pPr>
      <w:r w:rsidRPr="00753AB0">
        <w:rPr>
          <w:color w:val="000000" w:themeColor="text1"/>
          <w:sz w:val="28"/>
          <w:szCs w:val="28"/>
          <w:lang w:val="uk-UA"/>
        </w:rPr>
        <w:tab/>
      </w:r>
      <w:r w:rsidR="00B72840" w:rsidRPr="00753AB0">
        <w:rPr>
          <w:color w:val="000000" w:themeColor="text1"/>
          <w:sz w:val="28"/>
          <w:szCs w:val="28"/>
          <w:lang w:val="uk-UA"/>
        </w:rPr>
        <w:t>Виділені сегменти ринку характеризуються різними потребами та мотивами попиту на БПЛА. Зважаючи, що два з трьох сегментів(</w:t>
      </w:r>
      <w:r w:rsidR="00B72840" w:rsidRPr="00753AB0">
        <w:rPr>
          <w:sz w:val="28"/>
          <w:szCs w:val="28"/>
          <w:lang w:val="uk-UA"/>
        </w:rPr>
        <w:t xml:space="preserve">підприємства державної форми власності, що за галузевою приналежністю відносяться до науково-дослідних інституцій або сільськогосподарських організацій, для яких важливим при виборі є наявність точної специфікації та можливість використання додаткового устаткування </w:t>
      </w:r>
      <w:r w:rsidR="00B72840" w:rsidRPr="00753AB0">
        <w:rPr>
          <w:sz w:val="28"/>
          <w:szCs w:val="28"/>
          <w:lang w:val="uk-UA"/>
        </w:rPr>
        <w:lastRenderedPageBreak/>
        <w:t>відповідно до специфіки діяльності, підприємства державної форми власності, що за галузевою приналежністю відносяться до органів державного захисту та цивільної оборони, що потребують схеми БПЛА відповідно до вимог, висунутих у технічному завданні до виробника, великі підприємства приватної форми власності, переважно агропромислові концерни, що є чутливими до цінового фактору, прийняття рішення про купівлю здійснюють об’єктивно, засновуючись на аналізі переваг та недоліків різних варіантів БПЛА)</w:t>
      </w:r>
      <w:r w:rsidR="00B72840" w:rsidRPr="00753AB0">
        <w:rPr>
          <w:color w:val="000000" w:themeColor="text1"/>
          <w:sz w:val="28"/>
          <w:szCs w:val="28"/>
          <w:lang w:val="uk-UA"/>
        </w:rPr>
        <w:t xml:space="preserve"> мають державну форму власності, процес прийняття рішення організаціями набагато більш довготривалий та навантажений великою кількістю формальностей. До того ж велике значення мають особисті зв’язки, процес прийняття рішення про закупку може бути заснований на суб’єктивних факторах, таких як особисті переваги особи, що приймає рішення про купівлю, корумпованості виконавчих органів та окремих чиновників.</w:t>
      </w:r>
    </w:p>
    <w:p w:rsidR="00B72840" w:rsidRPr="00753AB0" w:rsidRDefault="00B72840" w:rsidP="002A7D45">
      <w:pPr>
        <w:pStyle w:val="a4"/>
        <w:jc w:val="both"/>
        <w:rPr>
          <w:color w:val="000000" w:themeColor="text1"/>
          <w:sz w:val="28"/>
          <w:szCs w:val="28"/>
          <w:lang w:val="uk-UA"/>
        </w:rPr>
      </w:pPr>
      <w:r w:rsidRPr="00753AB0">
        <w:rPr>
          <w:color w:val="000000" w:themeColor="text1"/>
          <w:sz w:val="28"/>
          <w:szCs w:val="28"/>
          <w:lang w:val="uk-UA"/>
        </w:rPr>
        <w:tab/>
        <w:t xml:space="preserve">Виходячи з аналізу сильних та слабких сторін, можна зазначити, що БПЛА Р-100 має </w:t>
      </w:r>
      <w:r w:rsidR="00E83A4B">
        <w:rPr>
          <w:color w:val="000000" w:themeColor="text1"/>
          <w:sz w:val="28"/>
          <w:szCs w:val="28"/>
          <w:lang w:val="uk-UA"/>
        </w:rPr>
        <w:t>низку</w:t>
      </w:r>
      <w:r w:rsidRPr="00753AB0">
        <w:rPr>
          <w:color w:val="000000" w:themeColor="text1"/>
          <w:sz w:val="28"/>
          <w:szCs w:val="28"/>
          <w:lang w:val="uk-UA"/>
        </w:rPr>
        <w:t xml:space="preserve"> переваг, порівняно з конкурентами: відношення злітної маси до маси корисного навантаження,  злітно-посадкові характеристики, витрати палива, стійкість БПЛА та рівень універсальності.</w:t>
      </w:r>
    </w:p>
    <w:p w:rsidR="00B72840" w:rsidRPr="00753AB0" w:rsidRDefault="00E207A8" w:rsidP="002A7D45">
      <w:pPr>
        <w:pStyle w:val="a4"/>
        <w:jc w:val="both"/>
        <w:rPr>
          <w:color w:val="000000" w:themeColor="text1"/>
          <w:sz w:val="28"/>
          <w:szCs w:val="28"/>
          <w:lang w:val="uk-UA"/>
        </w:rPr>
      </w:pPr>
      <w:r w:rsidRPr="00753AB0">
        <w:rPr>
          <w:sz w:val="28"/>
          <w:szCs w:val="28"/>
          <w:lang w:val="uk-UA"/>
        </w:rPr>
        <w:tab/>
      </w:r>
      <w:r w:rsidR="00B72840" w:rsidRPr="00753AB0">
        <w:rPr>
          <w:sz w:val="28"/>
          <w:szCs w:val="28"/>
          <w:lang w:val="uk-UA"/>
        </w:rPr>
        <w:t>В результаті аналізу первинної</w:t>
      </w:r>
      <w:r w:rsidR="00E83A4B">
        <w:rPr>
          <w:sz w:val="28"/>
          <w:szCs w:val="28"/>
          <w:lang w:val="uk-UA"/>
        </w:rPr>
        <w:t xml:space="preserve"> маркетингової</w:t>
      </w:r>
      <w:r w:rsidR="00B72840" w:rsidRPr="00753AB0">
        <w:rPr>
          <w:sz w:val="28"/>
          <w:szCs w:val="28"/>
          <w:lang w:val="uk-UA"/>
        </w:rPr>
        <w:t xml:space="preserve"> інформації було визначено, що БПЛА Р-100 є конкурентоспроможним на більшості сегментів ринку, проте є найбільш конкурентоспроможним на сегменті  приватних підприємств, що працюють в галузі агропромислового комплексу. </w:t>
      </w:r>
      <w:r w:rsidR="00B72840" w:rsidRPr="00753AB0">
        <w:rPr>
          <w:sz w:val="28"/>
          <w:szCs w:val="28"/>
          <w:lang w:val="uk-UA"/>
        </w:rPr>
        <w:tab/>
        <w:t>Пр</w:t>
      </w:r>
      <w:r w:rsidR="00E83A4B">
        <w:rPr>
          <w:sz w:val="28"/>
          <w:szCs w:val="28"/>
          <w:lang w:val="uk-UA"/>
        </w:rPr>
        <w:t xml:space="preserve">оте, </w:t>
      </w:r>
      <w:r w:rsidR="00B72840" w:rsidRPr="00753AB0">
        <w:rPr>
          <w:sz w:val="28"/>
          <w:szCs w:val="28"/>
          <w:lang w:val="uk-UA"/>
        </w:rPr>
        <w:t>зважаючи на відсутність законодавчих норм щодо використання інформації, отриманої з БПЛА та урегульованості руху БПЛА у вільному повітряному просторі, застосування безплотних комплексів для вирішення завдань підприємств поки є неможливим.</w:t>
      </w:r>
    </w:p>
    <w:p w:rsidR="00B72840" w:rsidRPr="00753AB0" w:rsidRDefault="00E207A8" w:rsidP="002A7D45">
      <w:pPr>
        <w:pStyle w:val="a4"/>
        <w:jc w:val="both"/>
        <w:rPr>
          <w:sz w:val="28"/>
          <w:szCs w:val="28"/>
          <w:lang w:val="uk-UA"/>
        </w:rPr>
      </w:pPr>
      <w:r w:rsidRPr="00753AB0">
        <w:rPr>
          <w:b/>
          <w:sz w:val="28"/>
          <w:szCs w:val="28"/>
          <w:lang w:val="uk-UA"/>
        </w:rPr>
        <w:t xml:space="preserve">Висновок. </w:t>
      </w:r>
      <w:r w:rsidRPr="00753AB0">
        <w:rPr>
          <w:sz w:val="28"/>
          <w:szCs w:val="28"/>
          <w:lang w:val="uk-UA"/>
        </w:rPr>
        <w:t xml:space="preserve">Наукова новизна отриманих результатів полягає </w:t>
      </w:r>
      <w:r w:rsidR="00E83A4B">
        <w:rPr>
          <w:sz w:val="28"/>
          <w:szCs w:val="28"/>
          <w:lang w:val="uk-UA"/>
        </w:rPr>
        <w:t xml:space="preserve">у визначенні маркетингової специфіки безпілотних літальних апаратів, </w:t>
      </w:r>
      <w:r w:rsidRPr="00753AB0">
        <w:rPr>
          <w:sz w:val="28"/>
          <w:szCs w:val="28"/>
          <w:lang w:val="uk-UA"/>
        </w:rPr>
        <w:t xml:space="preserve">алгоритму </w:t>
      </w:r>
      <w:r w:rsidR="00663507">
        <w:rPr>
          <w:sz w:val="28"/>
          <w:szCs w:val="28"/>
          <w:lang w:val="uk-UA"/>
        </w:rPr>
        <w:t>визначення</w:t>
      </w:r>
      <w:r w:rsidRPr="00753AB0">
        <w:rPr>
          <w:sz w:val="28"/>
          <w:szCs w:val="28"/>
          <w:lang w:val="uk-UA"/>
        </w:rPr>
        <w:t xml:space="preserve"> конкурентоспроможності безпілотних літальних апаратів, що є універсальним і може бути застосований для будь – якого БПЛА. Даний алгоритм був застосований на практиці при проведенні дослідження на предмет конкурентоспроможності БПЛА Р-100, що є розробкою Наукового парку «Київська Політехніка» НТУУ «КПІ». До основних результатів дослідження слід віднести:</w:t>
      </w:r>
    </w:p>
    <w:p w:rsidR="00E207A8" w:rsidRPr="00753AB0" w:rsidRDefault="00E207A8" w:rsidP="006D4741">
      <w:pPr>
        <w:pStyle w:val="a4"/>
        <w:numPr>
          <w:ilvl w:val="0"/>
          <w:numId w:val="7"/>
        </w:numPr>
        <w:jc w:val="both"/>
        <w:rPr>
          <w:sz w:val="28"/>
          <w:szCs w:val="28"/>
          <w:lang w:val="uk-UA"/>
        </w:rPr>
      </w:pPr>
      <w:r w:rsidRPr="00753AB0">
        <w:rPr>
          <w:sz w:val="28"/>
          <w:szCs w:val="28"/>
          <w:lang w:val="uk-UA"/>
        </w:rPr>
        <w:t>виділені три конкретні сегменти потенційних споживачів БПЛА Р-100;</w:t>
      </w:r>
    </w:p>
    <w:p w:rsidR="00E207A8" w:rsidRPr="00753AB0" w:rsidRDefault="00E207A8" w:rsidP="006D4741">
      <w:pPr>
        <w:pStyle w:val="a4"/>
        <w:numPr>
          <w:ilvl w:val="0"/>
          <w:numId w:val="7"/>
        </w:numPr>
        <w:jc w:val="both"/>
        <w:rPr>
          <w:sz w:val="28"/>
          <w:szCs w:val="28"/>
          <w:lang w:val="uk-UA"/>
        </w:rPr>
      </w:pPr>
      <w:r w:rsidRPr="00753AB0">
        <w:rPr>
          <w:color w:val="000000" w:themeColor="text1"/>
          <w:sz w:val="28"/>
          <w:szCs w:val="28"/>
          <w:lang w:val="uk-UA"/>
        </w:rPr>
        <w:t>БПЛА Р-100 має ряд переваг, порівняно з конкурентами: відношення злітної маси до маси корисного навантаження,  злітно-посадкові характеристики, витрати палива, стійкість БПЛА та рівень універсальності.</w:t>
      </w:r>
    </w:p>
    <w:p w:rsidR="00E207A8" w:rsidRPr="00753AB0" w:rsidRDefault="00E207A8" w:rsidP="006D4741">
      <w:pPr>
        <w:pStyle w:val="a4"/>
        <w:numPr>
          <w:ilvl w:val="0"/>
          <w:numId w:val="7"/>
        </w:numPr>
        <w:jc w:val="both"/>
        <w:rPr>
          <w:sz w:val="28"/>
          <w:szCs w:val="28"/>
          <w:lang w:val="uk-UA"/>
        </w:rPr>
      </w:pPr>
      <w:r w:rsidRPr="00753AB0">
        <w:rPr>
          <w:sz w:val="28"/>
          <w:szCs w:val="28"/>
          <w:lang w:val="uk-UA"/>
        </w:rPr>
        <w:t>БПЛА Р-100 є конкурентоспроможним на більшості сегментів ринку, проте є найбільш конкурентоспроможним на сегменті  приватних підприємств, що працюють в галузі агропромислового комплексу.</w:t>
      </w:r>
    </w:p>
    <w:p w:rsidR="00E207A8" w:rsidRPr="00753AB0" w:rsidRDefault="005F146F" w:rsidP="005F146F">
      <w:pPr>
        <w:pStyle w:val="a4"/>
        <w:jc w:val="center"/>
        <w:rPr>
          <w:b/>
          <w:sz w:val="28"/>
          <w:szCs w:val="28"/>
          <w:lang w:val="uk-UA"/>
        </w:rPr>
      </w:pPr>
      <w:r w:rsidRPr="00753AB0">
        <w:rPr>
          <w:b/>
          <w:sz w:val="28"/>
          <w:szCs w:val="28"/>
          <w:lang w:val="uk-UA"/>
        </w:rPr>
        <w:t>Л</w:t>
      </w:r>
      <w:r w:rsidR="00E207A8" w:rsidRPr="00753AB0">
        <w:rPr>
          <w:b/>
          <w:sz w:val="28"/>
          <w:szCs w:val="28"/>
          <w:lang w:val="uk-UA"/>
        </w:rPr>
        <w:t>ітератур</w:t>
      </w:r>
      <w:r>
        <w:rPr>
          <w:b/>
          <w:sz w:val="28"/>
          <w:szCs w:val="28"/>
          <w:lang w:val="uk-UA"/>
        </w:rPr>
        <w:t>а</w:t>
      </w:r>
      <w:r w:rsidR="00E207A8" w:rsidRPr="00753AB0">
        <w:rPr>
          <w:b/>
          <w:sz w:val="28"/>
          <w:szCs w:val="28"/>
          <w:lang w:val="uk-UA"/>
        </w:rPr>
        <w:t>:</w:t>
      </w:r>
    </w:p>
    <w:p w:rsidR="00492196" w:rsidRPr="005F146F" w:rsidRDefault="00492196" w:rsidP="002A7D45">
      <w:pPr>
        <w:pStyle w:val="a4"/>
        <w:numPr>
          <w:ilvl w:val="0"/>
          <w:numId w:val="4"/>
        </w:numPr>
        <w:jc w:val="both"/>
        <w:rPr>
          <w:szCs w:val="24"/>
          <w:lang w:val="uk-UA"/>
        </w:rPr>
      </w:pPr>
      <w:r w:rsidRPr="005F146F">
        <w:rPr>
          <w:szCs w:val="24"/>
          <w:lang w:val="en-US"/>
        </w:rPr>
        <w:t>Day</w:t>
      </w:r>
      <w:r w:rsidRPr="005F146F">
        <w:rPr>
          <w:szCs w:val="24"/>
          <w:lang w:val="uk-UA"/>
        </w:rPr>
        <w:t xml:space="preserve"> </w:t>
      </w:r>
      <w:r w:rsidRPr="005F146F">
        <w:rPr>
          <w:szCs w:val="24"/>
          <w:lang w:val="en-US"/>
        </w:rPr>
        <w:t>G</w:t>
      </w:r>
      <w:r w:rsidRPr="005F146F">
        <w:rPr>
          <w:szCs w:val="24"/>
          <w:lang w:val="uk-UA"/>
        </w:rPr>
        <w:t>.</w:t>
      </w:r>
      <w:r w:rsidRPr="005F146F">
        <w:rPr>
          <w:szCs w:val="24"/>
          <w:lang w:val="en-US"/>
        </w:rPr>
        <w:t>S</w:t>
      </w:r>
      <w:r w:rsidRPr="005F146F">
        <w:rPr>
          <w:szCs w:val="24"/>
          <w:lang w:val="uk-UA"/>
        </w:rPr>
        <w:t xml:space="preserve">., </w:t>
      </w:r>
      <w:proofErr w:type="spellStart"/>
      <w:r w:rsidRPr="005F146F">
        <w:rPr>
          <w:szCs w:val="24"/>
          <w:lang w:val="en-US"/>
        </w:rPr>
        <w:t>Wensley</w:t>
      </w:r>
      <w:proofErr w:type="spellEnd"/>
      <w:r w:rsidRPr="005F146F">
        <w:rPr>
          <w:szCs w:val="24"/>
          <w:lang w:val="uk-UA"/>
        </w:rPr>
        <w:t xml:space="preserve"> </w:t>
      </w:r>
      <w:r w:rsidRPr="005F146F">
        <w:rPr>
          <w:szCs w:val="24"/>
          <w:lang w:val="en-US"/>
        </w:rPr>
        <w:t>R</w:t>
      </w:r>
      <w:r w:rsidRPr="005F146F">
        <w:rPr>
          <w:szCs w:val="24"/>
          <w:lang w:val="uk-UA"/>
        </w:rPr>
        <w:t xml:space="preserve">. </w:t>
      </w:r>
      <w:r w:rsidRPr="005F146F">
        <w:rPr>
          <w:szCs w:val="24"/>
          <w:lang w:val="en-US"/>
        </w:rPr>
        <w:t xml:space="preserve">Assessing Advantage : A Framework for diagnosing competitive superiority// Journal of marketing, April, 1988 </w:t>
      </w:r>
    </w:p>
    <w:p w:rsidR="00E207A8" w:rsidRPr="005F146F" w:rsidRDefault="00E207A8" w:rsidP="002A7D45">
      <w:pPr>
        <w:pStyle w:val="a4"/>
        <w:numPr>
          <w:ilvl w:val="0"/>
          <w:numId w:val="4"/>
        </w:numPr>
        <w:jc w:val="both"/>
        <w:rPr>
          <w:szCs w:val="24"/>
          <w:lang w:val="uk-UA"/>
        </w:rPr>
      </w:pPr>
      <w:r w:rsidRPr="005F146F">
        <w:rPr>
          <w:szCs w:val="24"/>
          <w:lang w:val="uk-UA"/>
        </w:rPr>
        <w:t xml:space="preserve"> Розпорядження Кабінету Міністрів України «Про схвалення стратегії розвитку вітчизняної авіаційної промисловості на період до 2020 року»: станом на 27 грудня 2009 р ./Верховна Рада України – Офіц. Видання – К.: </w:t>
      </w:r>
      <w:proofErr w:type="spellStart"/>
      <w:r w:rsidRPr="005F146F">
        <w:rPr>
          <w:szCs w:val="24"/>
          <w:lang w:val="uk-UA"/>
        </w:rPr>
        <w:t>Парлам</w:t>
      </w:r>
      <w:proofErr w:type="spellEnd"/>
      <w:r w:rsidRPr="005F146F">
        <w:rPr>
          <w:szCs w:val="24"/>
          <w:lang w:val="uk-UA"/>
        </w:rPr>
        <w:t>. Вид-во 2010 – 25 с. – (Бібліотека офіційних видань)</w:t>
      </w:r>
    </w:p>
    <w:p w:rsidR="00E207A8" w:rsidRPr="005F146F" w:rsidRDefault="00E207A8" w:rsidP="002A7D45">
      <w:pPr>
        <w:pStyle w:val="a4"/>
        <w:numPr>
          <w:ilvl w:val="0"/>
          <w:numId w:val="4"/>
        </w:numPr>
        <w:jc w:val="both"/>
        <w:rPr>
          <w:szCs w:val="24"/>
          <w:lang w:val="uk-UA"/>
        </w:rPr>
      </w:pPr>
      <w:proofErr w:type="spellStart"/>
      <w:r w:rsidRPr="005F146F">
        <w:rPr>
          <w:szCs w:val="24"/>
          <w:lang w:val="uk-UA"/>
        </w:rPr>
        <w:t>Зозулев</w:t>
      </w:r>
      <w:proofErr w:type="spellEnd"/>
      <w:r w:rsidRPr="005F146F">
        <w:rPr>
          <w:szCs w:val="24"/>
          <w:lang w:val="uk-UA"/>
        </w:rPr>
        <w:t xml:space="preserve"> А.В. </w:t>
      </w:r>
      <w:proofErr w:type="spellStart"/>
      <w:r w:rsidRPr="005F146F">
        <w:rPr>
          <w:szCs w:val="24"/>
          <w:lang w:val="uk-UA"/>
        </w:rPr>
        <w:t>Промышленный</w:t>
      </w:r>
      <w:proofErr w:type="spellEnd"/>
      <w:r w:rsidRPr="005F146F">
        <w:rPr>
          <w:szCs w:val="24"/>
          <w:lang w:val="uk-UA"/>
        </w:rPr>
        <w:t xml:space="preserve"> маркетинг: </w:t>
      </w:r>
      <w:proofErr w:type="spellStart"/>
      <w:r w:rsidRPr="005F146F">
        <w:rPr>
          <w:szCs w:val="24"/>
          <w:lang w:val="uk-UA"/>
        </w:rPr>
        <w:t>рыночная</w:t>
      </w:r>
      <w:proofErr w:type="spellEnd"/>
      <w:r w:rsidRPr="005F146F">
        <w:rPr>
          <w:szCs w:val="24"/>
          <w:lang w:val="uk-UA"/>
        </w:rPr>
        <w:t xml:space="preserve"> </w:t>
      </w:r>
      <w:proofErr w:type="spellStart"/>
      <w:r w:rsidRPr="005F146F">
        <w:rPr>
          <w:szCs w:val="24"/>
          <w:lang w:val="uk-UA"/>
        </w:rPr>
        <w:t>стратегия</w:t>
      </w:r>
      <w:proofErr w:type="spellEnd"/>
      <w:r w:rsidRPr="005F146F">
        <w:rPr>
          <w:szCs w:val="24"/>
          <w:lang w:val="uk-UA"/>
        </w:rPr>
        <w:t>/ А.В.</w:t>
      </w:r>
      <w:proofErr w:type="spellStart"/>
      <w:r w:rsidRPr="005F146F">
        <w:rPr>
          <w:szCs w:val="24"/>
          <w:lang w:val="uk-UA"/>
        </w:rPr>
        <w:t>Зозулев</w:t>
      </w:r>
      <w:proofErr w:type="spellEnd"/>
      <w:r w:rsidRPr="005F146F">
        <w:rPr>
          <w:szCs w:val="24"/>
          <w:lang w:val="uk-UA"/>
        </w:rPr>
        <w:t xml:space="preserve">//: </w:t>
      </w:r>
      <w:proofErr w:type="spellStart"/>
      <w:r w:rsidRPr="005F146F">
        <w:rPr>
          <w:szCs w:val="24"/>
          <w:lang w:val="uk-UA"/>
        </w:rPr>
        <w:t>Учеб</w:t>
      </w:r>
      <w:proofErr w:type="spellEnd"/>
      <w:r w:rsidRPr="005F146F">
        <w:rPr>
          <w:szCs w:val="24"/>
          <w:lang w:val="uk-UA"/>
        </w:rPr>
        <w:t xml:space="preserve">. </w:t>
      </w:r>
      <w:proofErr w:type="spellStart"/>
      <w:r w:rsidRPr="005F146F">
        <w:rPr>
          <w:szCs w:val="24"/>
          <w:lang w:val="uk-UA"/>
        </w:rPr>
        <w:t>Пособие</w:t>
      </w:r>
      <w:proofErr w:type="spellEnd"/>
      <w:r w:rsidRPr="005F146F">
        <w:rPr>
          <w:szCs w:val="24"/>
          <w:lang w:val="uk-UA"/>
        </w:rPr>
        <w:t xml:space="preserve">. К.: </w:t>
      </w:r>
      <w:proofErr w:type="spellStart"/>
      <w:r w:rsidRPr="005F146F">
        <w:rPr>
          <w:szCs w:val="24"/>
          <w:lang w:val="uk-UA"/>
        </w:rPr>
        <w:t>-Центр</w:t>
      </w:r>
      <w:proofErr w:type="spellEnd"/>
      <w:r w:rsidRPr="005F146F">
        <w:rPr>
          <w:szCs w:val="24"/>
          <w:lang w:val="uk-UA"/>
        </w:rPr>
        <w:t xml:space="preserve"> </w:t>
      </w:r>
      <w:proofErr w:type="spellStart"/>
      <w:r w:rsidRPr="005F146F">
        <w:rPr>
          <w:szCs w:val="24"/>
          <w:lang w:val="uk-UA"/>
        </w:rPr>
        <w:t>учебной</w:t>
      </w:r>
      <w:proofErr w:type="spellEnd"/>
      <w:r w:rsidRPr="005F146F">
        <w:rPr>
          <w:szCs w:val="24"/>
          <w:lang w:val="uk-UA"/>
        </w:rPr>
        <w:t xml:space="preserve"> </w:t>
      </w:r>
      <w:proofErr w:type="spellStart"/>
      <w:r w:rsidRPr="005F146F">
        <w:rPr>
          <w:szCs w:val="24"/>
          <w:lang w:val="uk-UA"/>
        </w:rPr>
        <w:t>литературы</w:t>
      </w:r>
      <w:proofErr w:type="spellEnd"/>
      <w:r w:rsidRPr="005F146F">
        <w:rPr>
          <w:szCs w:val="24"/>
          <w:lang w:val="uk-UA"/>
        </w:rPr>
        <w:t>, 2010. – 576 с.</w:t>
      </w:r>
    </w:p>
    <w:p w:rsidR="00E207A8" w:rsidRPr="005F146F" w:rsidRDefault="00E207A8" w:rsidP="002A7D45">
      <w:pPr>
        <w:pStyle w:val="a4"/>
        <w:numPr>
          <w:ilvl w:val="0"/>
          <w:numId w:val="4"/>
        </w:numPr>
        <w:jc w:val="both"/>
        <w:rPr>
          <w:bCs/>
          <w:szCs w:val="24"/>
          <w:shd w:val="clear" w:color="auto" w:fill="FFFFFF"/>
          <w:lang w:val="uk-UA"/>
        </w:rPr>
      </w:pPr>
      <w:proofErr w:type="spellStart"/>
      <w:r w:rsidRPr="005F146F">
        <w:rPr>
          <w:bCs/>
          <w:szCs w:val="24"/>
          <w:shd w:val="clear" w:color="auto" w:fill="FFFFFF"/>
          <w:lang w:val="uk-UA"/>
        </w:rPr>
        <w:t>Занченко</w:t>
      </w:r>
      <w:proofErr w:type="spellEnd"/>
      <w:r w:rsidRPr="005F146F">
        <w:rPr>
          <w:bCs/>
          <w:szCs w:val="24"/>
          <w:shd w:val="clear" w:color="auto" w:fill="FFFFFF"/>
          <w:lang w:val="uk-UA"/>
        </w:rPr>
        <w:t xml:space="preserve"> О.Н. </w:t>
      </w:r>
      <w:proofErr w:type="spellStart"/>
      <w:r w:rsidRPr="005F146F">
        <w:rPr>
          <w:bCs/>
          <w:szCs w:val="24"/>
          <w:shd w:val="clear" w:color="auto" w:fill="FFFFFF"/>
          <w:lang w:val="uk-UA"/>
        </w:rPr>
        <w:t>Беспилотный</w:t>
      </w:r>
      <w:proofErr w:type="spellEnd"/>
      <w:r w:rsidRPr="005F146F">
        <w:rPr>
          <w:bCs/>
          <w:szCs w:val="24"/>
          <w:shd w:val="clear" w:color="auto" w:fill="FFFFFF"/>
          <w:lang w:val="uk-UA"/>
        </w:rPr>
        <w:t xml:space="preserve"> </w:t>
      </w:r>
      <w:proofErr w:type="spellStart"/>
      <w:r w:rsidRPr="005F146F">
        <w:rPr>
          <w:bCs/>
          <w:szCs w:val="24"/>
          <w:shd w:val="clear" w:color="auto" w:fill="FFFFFF"/>
          <w:lang w:val="uk-UA"/>
        </w:rPr>
        <w:t>летательный</w:t>
      </w:r>
      <w:proofErr w:type="spellEnd"/>
      <w:r w:rsidRPr="005F146F">
        <w:rPr>
          <w:bCs/>
          <w:szCs w:val="24"/>
          <w:shd w:val="clear" w:color="auto" w:fill="FFFFFF"/>
          <w:lang w:val="uk-UA"/>
        </w:rPr>
        <w:t xml:space="preserve"> </w:t>
      </w:r>
      <w:proofErr w:type="spellStart"/>
      <w:r w:rsidRPr="005F146F">
        <w:rPr>
          <w:bCs/>
          <w:szCs w:val="24"/>
          <w:shd w:val="clear" w:color="auto" w:fill="FFFFFF"/>
          <w:lang w:val="uk-UA"/>
        </w:rPr>
        <w:t>аппарат</w:t>
      </w:r>
      <w:proofErr w:type="spellEnd"/>
      <w:r w:rsidRPr="005F146F">
        <w:rPr>
          <w:bCs/>
          <w:szCs w:val="24"/>
          <w:shd w:val="clear" w:color="auto" w:fill="FFFFFF"/>
          <w:lang w:val="uk-UA"/>
        </w:rPr>
        <w:t xml:space="preserve">: </w:t>
      </w:r>
      <w:proofErr w:type="spellStart"/>
      <w:r w:rsidRPr="005F146F">
        <w:rPr>
          <w:bCs/>
          <w:szCs w:val="24"/>
          <w:shd w:val="clear" w:color="auto" w:fill="FFFFFF"/>
          <w:lang w:val="uk-UA"/>
        </w:rPr>
        <w:t>применение</w:t>
      </w:r>
      <w:proofErr w:type="spellEnd"/>
      <w:r w:rsidRPr="005F146F">
        <w:rPr>
          <w:bCs/>
          <w:szCs w:val="24"/>
          <w:shd w:val="clear" w:color="auto" w:fill="FFFFFF"/>
          <w:lang w:val="uk-UA"/>
        </w:rPr>
        <w:t xml:space="preserve"> в </w:t>
      </w:r>
      <w:proofErr w:type="spellStart"/>
      <w:r w:rsidRPr="005F146F">
        <w:rPr>
          <w:bCs/>
          <w:szCs w:val="24"/>
          <w:shd w:val="clear" w:color="auto" w:fill="FFFFFF"/>
          <w:lang w:val="uk-UA"/>
        </w:rPr>
        <w:t>целях</w:t>
      </w:r>
      <w:proofErr w:type="spellEnd"/>
      <w:r w:rsidRPr="005F146F">
        <w:rPr>
          <w:bCs/>
          <w:szCs w:val="24"/>
          <w:shd w:val="clear" w:color="auto" w:fill="FFFFFF"/>
          <w:lang w:val="uk-UA"/>
        </w:rPr>
        <w:t xml:space="preserve"> </w:t>
      </w:r>
      <w:proofErr w:type="spellStart"/>
      <w:r w:rsidRPr="005F146F">
        <w:rPr>
          <w:bCs/>
          <w:szCs w:val="24"/>
          <w:shd w:val="clear" w:color="auto" w:fill="FFFFFF"/>
          <w:lang w:val="uk-UA"/>
        </w:rPr>
        <w:t>аэрофотосмки</w:t>
      </w:r>
      <w:proofErr w:type="spellEnd"/>
      <w:r w:rsidRPr="005F146F">
        <w:rPr>
          <w:bCs/>
          <w:szCs w:val="24"/>
          <w:shd w:val="clear" w:color="auto" w:fill="FFFFFF"/>
          <w:lang w:val="uk-UA"/>
        </w:rPr>
        <w:t xml:space="preserve"> для </w:t>
      </w:r>
      <w:proofErr w:type="spellStart"/>
      <w:r w:rsidRPr="005F146F">
        <w:rPr>
          <w:bCs/>
          <w:szCs w:val="24"/>
          <w:shd w:val="clear" w:color="auto" w:fill="FFFFFF"/>
          <w:lang w:val="uk-UA"/>
        </w:rPr>
        <w:t>картографирования</w:t>
      </w:r>
      <w:proofErr w:type="spellEnd"/>
      <w:r w:rsidRPr="005F146F">
        <w:rPr>
          <w:bCs/>
          <w:szCs w:val="24"/>
          <w:shd w:val="clear" w:color="auto" w:fill="FFFFFF"/>
          <w:lang w:val="uk-UA"/>
        </w:rPr>
        <w:t xml:space="preserve">. / О. Н. </w:t>
      </w:r>
      <w:proofErr w:type="spellStart"/>
      <w:r w:rsidRPr="005F146F">
        <w:rPr>
          <w:bCs/>
          <w:szCs w:val="24"/>
          <w:shd w:val="clear" w:color="auto" w:fill="FFFFFF"/>
          <w:lang w:val="uk-UA"/>
        </w:rPr>
        <w:t>Занченко</w:t>
      </w:r>
      <w:proofErr w:type="spellEnd"/>
      <w:r w:rsidRPr="005F146F">
        <w:rPr>
          <w:bCs/>
          <w:szCs w:val="24"/>
          <w:shd w:val="clear" w:color="auto" w:fill="FFFFFF"/>
          <w:lang w:val="uk-UA"/>
        </w:rPr>
        <w:t xml:space="preserve"> //- </w:t>
      </w:r>
      <w:proofErr w:type="spellStart"/>
      <w:r w:rsidRPr="005F146F">
        <w:rPr>
          <w:bCs/>
          <w:szCs w:val="24"/>
          <w:shd w:val="clear" w:color="auto" w:fill="FFFFFF"/>
          <w:lang w:val="uk-UA"/>
        </w:rPr>
        <w:t>Моска</w:t>
      </w:r>
      <w:proofErr w:type="spellEnd"/>
      <w:r w:rsidRPr="005F146F">
        <w:rPr>
          <w:bCs/>
          <w:szCs w:val="24"/>
          <w:shd w:val="clear" w:color="auto" w:fill="FFFFFF"/>
          <w:lang w:val="uk-UA"/>
        </w:rPr>
        <w:t>: «Ракурс», 2011, - 324с.</w:t>
      </w:r>
    </w:p>
    <w:p w:rsidR="00492196" w:rsidRPr="005F146F" w:rsidRDefault="00492196" w:rsidP="002A7D45">
      <w:pPr>
        <w:pStyle w:val="a4"/>
        <w:numPr>
          <w:ilvl w:val="0"/>
          <w:numId w:val="4"/>
        </w:numPr>
        <w:jc w:val="both"/>
        <w:rPr>
          <w:bCs/>
          <w:szCs w:val="24"/>
          <w:shd w:val="clear" w:color="auto" w:fill="FFFFFF"/>
          <w:lang w:val="uk-UA"/>
        </w:rPr>
      </w:pPr>
      <w:r w:rsidRPr="005F146F">
        <w:rPr>
          <w:szCs w:val="24"/>
          <w:lang w:val="uk-UA"/>
        </w:rPr>
        <w:t>Кобець М. Потенціал та проблематика використання безпілотних літаючих апаратів в сільськогосподарській практиці./</w:t>
      </w:r>
      <w:r w:rsidRPr="005F146F">
        <w:rPr>
          <w:bCs/>
          <w:szCs w:val="24"/>
          <w:shd w:val="clear" w:color="auto" w:fill="FFFFFF"/>
          <w:lang w:val="uk-UA"/>
        </w:rPr>
        <w:t xml:space="preserve"> Кобець М//</w:t>
      </w:r>
      <w:r w:rsidRPr="005F146F">
        <w:rPr>
          <w:szCs w:val="24"/>
          <w:lang w:val="uk-UA"/>
        </w:rPr>
        <w:t xml:space="preserve"> - Київ: «</w:t>
      </w:r>
      <w:proofErr w:type="spellStart"/>
      <w:r w:rsidRPr="005F146F">
        <w:rPr>
          <w:szCs w:val="24"/>
          <w:lang w:val="uk-UA"/>
        </w:rPr>
        <w:t>The</w:t>
      </w:r>
      <w:proofErr w:type="spellEnd"/>
      <w:r w:rsidRPr="005F146F">
        <w:rPr>
          <w:szCs w:val="24"/>
          <w:lang w:val="uk-UA"/>
        </w:rPr>
        <w:t xml:space="preserve"> </w:t>
      </w:r>
      <w:proofErr w:type="spellStart"/>
      <w:r w:rsidRPr="005F146F">
        <w:rPr>
          <w:szCs w:val="24"/>
          <w:lang w:val="uk-UA"/>
        </w:rPr>
        <w:t>Ukrainian</w:t>
      </w:r>
      <w:proofErr w:type="spellEnd"/>
      <w:r w:rsidRPr="005F146F">
        <w:rPr>
          <w:szCs w:val="24"/>
          <w:lang w:val="uk-UA"/>
        </w:rPr>
        <w:t xml:space="preserve"> </w:t>
      </w:r>
      <w:proofErr w:type="spellStart"/>
      <w:r w:rsidRPr="005F146F">
        <w:rPr>
          <w:szCs w:val="24"/>
          <w:lang w:val="uk-UA"/>
        </w:rPr>
        <w:t>Farmer</w:t>
      </w:r>
      <w:proofErr w:type="spellEnd"/>
      <w:r w:rsidRPr="005F146F">
        <w:rPr>
          <w:szCs w:val="24"/>
          <w:lang w:val="uk-UA"/>
        </w:rPr>
        <w:t>», 2011,-90-91 с.</w:t>
      </w:r>
    </w:p>
    <w:p w:rsidR="00A62B4B" w:rsidRPr="005F146F" w:rsidRDefault="00A62B4B" w:rsidP="002A7D45">
      <w:pPr>
        <w:pStyle w:val="a4"/>
        <w:numPr>
          <w:ilvl w:val="0"/>
          <w:numId w:val="4"/>
        </w:numPr>
        <w:jc w:val="both"/>
        <w:rPr>
          <w:rStyle w:val="af0"/>
          <w:bCs/>
          <w:color w:val="auto"/>
          <w:szCs w:val="24"/>
          <w:u w:val="none"/>
          <w:shd w:val="clear" w:color="auto" w:fill="FFFFFF"/>
          <w:lang w:val="uk-UA"/>
        </w:rPr>
      </w:pPr>
      <w:r w:rsidRPr="005F146F">
        <w:rPr>
          <w:bCs/>
          <w:szCs w:val="24"/>
          <w:shd w:val="clear" w:color="auto" w:fill="FFFFFF"/>
          <w:lang w:val="uk-UA"/>
        </w:rPr>
        <w:lastRenderedPageBreak/>
        <w:t xml:space="preserve">Безпілотний літальний апарат [Електронний ресурс]/ Вільна енциклопедія </w:t>
      </w:r>
      <w:proofErr w:type="spellStart"/>
      <w:r w:rsidRPr="005F146F">
        <w:rPr>
          <w:bCs/>
          <w:szCs w:val="24"/>
          <w:shd w:val="clear" w:color="auto" w:fill="FFFFFF"/>
          <w:lang w:val="uk-UA"/>
        </w:rPr>
        <w:t>Вікіпедія</w:t>
      </w:r>
      <w:proofErr w:type="spellEnd"/>
      <w:r w:rsidRPr="005F146F">
        <w:rPr>
          <w:bCs/>
          <w:szCs w:val="24"/>
          <w:shd w:val="clear" w:color="auto" w:fill="FFFFFF"/>
          <w:lang w:val="uk-UA"/>
        </w:rPr>
        <w:t xml:space="preserve"> – 2011 - Режим доступу: </w:t>
      </w:r>
      <w:hyperlink r:id="rId10" w:history="1">
        <w:r w:rsidRPr="005F146F">
          <w:rPr>
            <w:rStyle w:val="af0"/>
            <w:szCs w:val="24"/>
            <w:lang w:val="uk-UA"/>
          </w:rPr>
          <w:t>http://ru.wikipedia.org/wiki/%D0%9%D0%B5%D1%81%D0%BF%D0%B8%D0%BB%D0%BE%D1%82%D0%BD%D1%8B%D0%B9_%D0%BB%D0%B5%D1%82%D0%B0%D1%82%D0%B5%D0%BB%D1%8C%D0%BD%D1%8B%D0%B9_%D0%B0%D0%BF%D0%BF%D0%B0%D1%80%D0%B0%D1%82</w:t>
        </w:r>
      </w:hyperlink>
    </w:p>
    <w:p w:rsidR="00A62B4B" w:rsidRPr="005F146F" w:rsidRDefault="00A62B4B" w:rsidP="002A7D45">
      <w:pPr>
        <w:pStyle w:val="a4"/>
        <w:numPr>
          <w:ilvl w:val="0"/>
          <w:numId w:val="4"/>
        </w:numPr>
        <w:jc w:val="both"/>
        <w:rPr>
          <w:szCs w:val="24"/>
          <w:lang w:val="uk-UA"/>
        </w:rPr>
      </w:pPr>
      <w:proofErr w:type="spellStart"/>
      <w:r w:rsidRPr="005F146F">
        <w:rPr>
          <w:szCs w:val="24"/>
          <w:lang w:val="uk-UA"/>
        </w:rPr>
        <w:t>Лебедев</w:t>
      </w:r>
      <w:proofErr w:type="spellEnd"/>
      <w:r w:rsidRPr="005F146F">
        <w:rPr>
          <w:szCs w:val="24"/>
          <w:lang w:val="uk-UA"/>
        </w:rPr>
        <w:t xml:space="preserve"> А.А. </w:t>
      </w:r>
      <w:proofErr w:type="spellStart"/>
      <w:r w:rsidRPr="005F146F">
        <w:rPr>
          <w:szCs w:val="24"/>
          <w:lang w:val="uk-UA"/>
        </w:rPr>
        <w:t>Динамика</w:t>
      </w:r>
      <w:proofErr w:type="spellEnd"/>
      <w:r w:rsidRPr="005F146F">
        <w:rPr>
          <w:szCs w:val="24"/>
          <w:lang w:val="uk-UA"/>
        </w:rPr>
        <w:t xml:space="preserve"> </w:t>
      </w:r>
      <w:proofErr w:type="spellStart"/>
      <w:r w:rsidRPr="005F146F">
        <w:rPr>
          <w:szCs w:val="24"/>
          <w:lang w:val="uk-UA"/>
        </w:rPr>
        <w:t>полета</w:t>
      </w:r>
      <w:proofErr w:type="spellEnd"/>
      <w:r w:rsidRPr="005F146F">
        <w:rPr>
          <w:szCs w:val="24"/>
          <w:lang w:val="uk-UA"/>
        </w:rPr>
        <w:t xml:space="preserve"> </w:t>
      </w:r>
      <w:proofErr w:type="spellStart"/>
      <w:r w:rsidRPr="005F146F">
        <w:rPr>
          <w:szCs w:val="24"/>
          <w:lang w:val="uk-UA"/>
        </w:rPr>
        <w:t>безпилотных</w:t>
      </w:r>
      <w:proofErr w:type="spellEnd"/>
      <w:r w:rsidRPr="005F146F">
        <w:rPr>
          <w:szCs w:val="24"/>
          <w:lang w:val="uk-UA"/>
        </w:rPr>
        <w:t xml:space="preserve"> </w:t>
      </w:r>
      <w:proofErr w:type="spellStart"/>
      <w:r w:rsidRPr="005F146F">
        <w:rPr>
          <w:szCs w:val="24"/>
          <w:lang w:val="uk-UA"/>
        </w:rPr>
        <w:t>летательных</w:t>
      </w:r>
      <w:proofErr w:type="spellEnd"/>
      <w:r w:rsidRPr="005F146F">
        <w:rPr>
          <w:szCs w:val="24"/>
          <w:lang w:val="uk-UA"/>
        </w:rPr>
        <w:t xml:space="preserve"> </w:t>
      </w:r>
      <w:proofErr w:type="spellStart"/>
      <w:r w:rsidRPr="005F146F">
        <w:rPr>
          <w:szCs w:val="24"/>
          <w:lang w:val="uk-UA"/>
        </w:rPr>
        <w:t>аппаратов</w:t>
      </w:r>
      <w:proofErr w:type="spellEnd"/>
      <w:r w:rsidRPr="005F146F">
        <w:rPr>
          <w:szCs w:val="24"/>
          <w:lang w:val="uk-UA"/>
        </w:rPr>
        <w:t xml:space="preserve">/ </w:t>
      </w:r>
      <w:proofErr w:type="spellStart"/>
      <w:r w:rsidRPr="005F146F">
        <w:rPr>
          <w:szCs w:val="24"/>
          <w:lang w:val="uk-UA"/>
        </w:rPr>
        <w:t>Лебедев</w:t>
      </w:r>
      <w:proofErr w:type="spellEnd"/>
      <w:r w:rsidRPr="005F146F">
        <w:rPr>
          <w:szCs w:val="24"/>
          <w:lang w:val="uk-UA"/>
        </w:rPr>
        <w:t xml:space="preserve"> А.А., </w:t>
      </w:r>
      <w:proofErr w:type="spellStart"/>
      <w:r w:rsidRPr="005F146F">
        <w:rPr>
          <w:szCs w:val="24"/>
          <w:lang w:val="uk-UA"/>
        </w:rPr>
        <w:t>Чернобровкин</w:t>
      </w:r>
      <w:proofErr w:type="spellEnd"/>
      <w:r w:rsidRPr="005F146F">
        <w:rPr>
          <w:szCs w:val="24"/>
          <w:lang w:val="uk-UA"/>
        </w:rPr>
        <w:t xml:space="preserve"> Л.С// – Москва.: </w:t>
      </w:r>
      <w:proofErr w:type="spellStart"/>
      <w:r w:rsidRPr="005F146F">
        <w:rPr>
          <w:szCs w:val="24"/>
          <w:lang w:val="uk-UA"/>
        </w:rPr>
        <w:t>Оборонгиз</w:t>
      </w:r>
      <w:proofErr w:type="spellEnd"/>
      <w:r w:rsidRPr="005F146F">
        <w:rPr>
          <w:szCs w:val="24"/>
          <w:lang w:val="uk-UA"/>
        </w:rPr>
        <w:t>., 1963. – 678 с.</w:t>
      </w:r>
    </w:p>
    <w:p w:rsidR="00A62B4B" w:rsidRPr="00A62B4B" w:rsidRDefault="00A62B4B" w:rsidP="002A7D45">
      <w:pPr>
        <w:pStyle w:val="a4"/>
        <w:ind w:left="360"/>
        <w:jc w:val="both"/>
        <w:rPr>
          <w:bCs/>
          <w:sz w:val="28"/>
          <w:szCs w:val="28"/>
          <w:shd w:val="clear" w:color="auto" w:fill="FFFFFF"/>
          <w:lang w:val="uk-UA"/>
        </w:rPr>
      </w:pPr>
    </w:p>
    <w:p w:rsidR="00E207A8" w:rsidRPr="00753AB0" w:rsidRDefault="00E207A8" w:rsidP="002A7D45">
      <w:pPr>
        <w:pStyle w:val="a4"/>
        <w:ind w:left="360"/>
        <w:jc w:val="both"/>
        <w:rPr>
          <w:sz w:val="28"/>
          <w:szCs w:val="28"/>
          <w:lang w:val="uk-UA"/>
        </w:rPr>
      </w:pPr>
    </w:p>
    <w:p w:rsidR="00E207A8" w:rsidRPr="00753AB0" w:rsidRDefault="00E207A8" w:rsidP="002A7D45">
      <w:pPr>
        <w:pStyle w:val="a4"/>
        <w:jc w:val="both"/>
        <w:rPr>
          <w:sz w:val="28"/>
          <w:szCs w:val="28"/>
          <w:lang w:val="uk-UA"/>
        </w:rPr>
      </w:pPr>
    </w:p>
    <w:p w:rsidR="00AD22D4" w:rsidRPr="00753AB0" w:rsidRDefault="00AD22D4" w:rsidP="002A7D45">
      <w:pPr>
        <w:pStyle w:val="a4"/>
        <w:rPr>
          <w:sz w:val="28"/>
          <w:szCs w:val="28"/>
          <w:lang w:val="uk-UA"/>
        </w:rPr>
      </w:pPr>
    </w:p>
    <w:p w:rsidR="00AD22D4" w:rsidRPr="00753AB0" w:rsidRDefault="00AD22D4" w:rsidP="002A7D45">
      <w:pPr>
        <w:pStyle w:val="a4"/>
        <w:rPr>
          <w:sz w:val="28"/>
          <w:szCs w:val="28"/>
          <w:lang w:val="uk-UA"/>
        </w:rPr>
      </w:pPr>
    </w:p>
    <w:p w:rsidR="00AD22D4" w:rsidRPr="00753AB0" w:rsidRDefault="00AD22D4" w:rsidP="002A7D45">
      <w:pPr>
        <w:pStyle w:val="a4"/>
        <w:rPr>
          <w:sz w:val="28"/>
          <w:szCs w:val="28"/>
          <w:lang w:val="uk-UA"/>
        </w:rPr>
      </w:pPr>
    </w:p>
    <w:p w:rsidR="00AD22D4" w:rsidRPr="00753AB0" w:rsidRDefault="00AD22D4" w:rsidP="002A7D45">
      <w:pPr>
        <w:pStyle w:val="a4"/>
        <w:rPr>
          <w:sz w:val="28"/>
          <w:szCs w:val="28"/>
          <w:lang w:val="uk-UA"/>
        </w:rPr>
      </w:pPr>
    </w:p>
    <w:p w:rsidR="00AD22D4" w:rsidRPr="00753AB0" w:rsidRDefault="00AD22D4" w:rsidP="002A7D45">
      <w:pPr>
        <w:pStyle w:val="a4"/>
        <w:rPr>
          <w:sz w:val="28"/>
          <w:szCs w:val="28"/>
          <w:lang w:val="uk-UA"/>
        </w:rPr>
      </w:pPr>
    </w:p>
    <w:p w:rsidR="00AD22D4" w:rsidRPr="00753AB0" w:rsidRDefault="00AD22D4" w:rsidP="002A7D45">
      <w:pPr>
        <w:pStyle w:val="a4"/>
        <w:rPr>
          <w:sz w:val="28"/>
          <w:szCs w:val="28"/>
          <w:lang w:val="uk-UA"/>
        </w:rPr>
      </w:pPr>
    </w:p>
    <w:sectPr w:rsidR="00AD22D4" w:rsidRPr="00753AB0" w:rsidSect="002A7D45">
      <w:pgSz w:w="11906" w:h="16838"/>
      <w:pgMar w:top="720" w:right="720" w:bottom="720" w:left="720"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FD" w:rsidRDefault="007858FD" w:rsidP="00AD22D4">
      <w:r>
        <w:separator/>
      </w:r>
    </w:p>
  </w:endnote>
  <w:endnote w:type="continuationSeparator" w:id="0">
    <w:p w:rsidR="007858FD" w:rsidRDefault="007858FD" w:rsidP="00AD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FD" w:rsidRDefault="007858FD" w:rsidP="00AD22D4">
      <w:r>
        <w:separator/>
      </w:r>
    </w:p>
  </w:footnote>
  <w:footnote w:type="continuationSeparator" w:id="0">
    <w:p w:rsidR="007858FD" w:rsidRDefault="007858FD" w:rsidP="00AD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AFB"/>
    <w:multiLevelType w:val="hybridMultilevel"/>
    <w:tmpl w:val="96CEC2B2"/>
    <w:lvl w:ilvl="0" w:tplc="531498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65803"/>
    <w:multiLevelType w:val="hybridMultilevel"/>
    <w:tmpl w:val="8A5C69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51646"/>
    <w:multiLevelType w:val="hybridMultilevel"/>
    <w:tmpl w:val="3C90D964"/>
    <w:lvl w:ilvl="0" w:tplc="4394F2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F3AF3"/>
    <w:multiLevelType w:val="hybridMultilevel"/>
    <w:tmpl w:val="8054B6F4"/>
    <w:lvl w:ilvl="0" w:tplc="0419000D">
      <w:start w:val="1"/>
      <w:numFmt w:val="bullet"/>
      <w:lvlText w:val="-"/>
      <w:lvlJc w:val="left"/>
      <w:pPr>
        <w:ind w:left="1080" w:hanging="360"/>
      </w:pPr>
      <w:rPr>
        <w:rFonts w:ascii="Times New Roman" w:eastAsiaTheme="minorHAnsi" w:hAnsi="Times New Roman" w:cs="Times New Roman" w:hint="default"/>
      </w:rPr>
    </w:lvl>
    <w:lvl w:ilvl="1" w:tplc="FFFFFFFF">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1E2FE0"/>
    <w:multiLevelType w:val="hybridMultilevel"/>
    <w:tmpl w:val="E6BA22B2"/>
    <w:lvl w:ilvl="0" w:tplc="1BACF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B4ADE"/>
    <w:multiLevelType w:val="hybridMultilevel"/>
    <w:tmpl w:val="EDD002C2"/>
    <w:lvl w:ilvl="0" w:tplc="23E4654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F65D6"/>
    <w:multiLevelType w:val="hybridMultilevel"/>
    <w:tmpl w:val="25F483D2"/>
    <w:lvl w:ilvl="0" w:tplc="4394F2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66"/>
    <w:rsid w:val="00000DD1"/>
    <w:rsid w:val="00005470"/>
    <w:rsid w:val="00007755"/>
    <w:rsid w:val="000124D8"/>
    <w:rsid w:val="00012EFE"/>
    <w:rsid w:val="00017052"/>
    <w:rsid w:val="00020353"/>
    <w:rsid w:val="000205EF"/>
    <w:rsid w:val="00022E3F"/>
    <w:rsid w:val="00023272"/>
    <w:rsid w:val="00023D39"/>
    <w:rsid w:val="00024706"/>
    <w:rsid w:val="00030888"/>
    <w:rsid w:val="00034471"/>
    <w:rsid w:val="00036FAF"/>
    <w:rsid w:val="00037063"/>
    <w:rsid w:val="00037AEF"/>
    <w:rsid w:val="0004018C"/>
    <w:rsid w:val="00050CE3"/>
    <w:rsid w:val="00053596"/>
    <w:rsid w:val="0005401B"/>
    <w:rsid w:val="00057BE7"/>
    <w:rsid w:val="00065822"/>
    <w:rsid w:val="00070506"/>
    <w:rsid w:val="00072242"/>
    <w:rsid w:val="000743FF"/>
    <w:rsid w:val="000772DA"/>
    <w:rsid w:val="00077A6A"/>
    <w:rsid w:val="00077AC1"/>
    <w:rsid w:val="00082A91"/>
    <w:rsid w:val="00083DF0"/>
    <w:rsid w:val="0008487B"/>
    <w:rsid w:val="00085139"/>
    <w:rsid w:val="000878AB"/>
    <w:rsid w:val="00091614"/>
    <w:rsid w:val="00091B61"/>
    <w:rsid w:val="00093A80"/>
    <w:rsid w:val="00096CC6"/>
    <w:rsid w:val="000A1C39"/>
    <w:rsid w:val="000A20F7"/>
    <w:rsid w:val="000A2E35"/>
    <w:rsid w:val="000A4C06"/>
    <w:rsid w:val="000A562E"/>
    <w:rsid w:val="000B1D61"/>
    <w:rsid w:val="000B34E2"/>
    <w:rsid w:val="000B3594"/>
    <w:rsid w:val="000B38D1"/>
    <w:rsid w:val="000B48C0"/>
    <w:rsid w:val="000B6371"/>
    <w:rsid w:val="000B66C0"/>
    <w:rsid w:val="000B7599"/>
    <w:rsid w:val="000B7D07"/>
    <w:rsid w:val="000C2E47"/>
    <w:rsid w:val="000C36E2"/>
    <w:rsid w:val="000C7935"/>
    <w:rsid w:val="000D48FA"/>
    <w:rsid w:val="000D5D5A"/>
    <w:rsid w:val="000D667F"/>
    <w:rsid w:val="000E4284"/>
    <w:rsid w:val="000E4624"/>
    <w:rsid w:val="000E55CE"/>
    <w:rsid w:val="000E6486"/>
    <w:rsid w:val="000F2A03"/>
    <w:rsid w:val="000F4001"/>
    <w:rsid w:val="000F4443"/>
    <w:rsid w:val="000F4BF9"/>
    <w:rsid w:val="000F68B6"/>
    <w:rsid w:val="000F7774"/>
    <w:rsid w:val="00100730"/>
    <w:rsid w:val="00101FE1"/>
    <w:rsid w:val="00107A56"/>
    <w:rsid w:val="00107DD3"/>
    <w:rsid w:val="00110C2E"/>
    <w:rsid w:val="001120C8"/>
    <w:rsid w:val="00115A8D"/>
    <w:rsid w:val="001165FD"/>
    <w:rsid w:val="0012129B"/>
    <w:rsid w:val="00121C06"/>
    <w:rsid w:val="00121C59"/>
    <w:rsid w:val="00124787"/>
    <w:rsid w:val="00124F07"/>
    <w:rsid w:val="001253D6"/>
    <w:rsid w:val="001268C7"/>
    <w:rsid w:val="00127B11"/>
    <w:rsid w:val="001301F7"/>
    <w:rsid w:val="001328D4"/>
    <w:rsid w:val="001331C4"/>
    <w:rsid w:val="001340BD"/>
    <w:rsid w:val="00134232"/>
    <w:rsid w:val="0013445A"/>
    <w:rsid w:val="001346CB"/>
    <w:rsid w:val="00135644"/>
    <w:rsid w:val="00137852"/>
    <w:rsid w:val="001403D4"/>
    <w:rsid w:val="0014082F"/>
    <w:rsid w:val="00142BA6"/>
    <w:rsid w:val="0014665A"/>
    <w:rsid w:val="0015310B"/>
    <w:rsid w:val="00153865"/>
    <w:rsid w:val="00153C9C"/>
    <w:rsid w:val="0015460E"/>
    <w:rsid w:val="00155A7A"/>
    <w:rsid w:val="00155BF5"/>
    <w:rsid w:val="00156452"/>
    <w:rsid w:val="00160568"/>
    <w:rsid w:val="00161648"/>
    <w:rsid w:val="0016364D"/>
    <w:rsid w:val="00170493"/>
    <w:rsid w:val="00170B38"/>
    <w:rsid w:val="00173D9E"/>
    <w:rsid w:val="00174D22"/>
    <w:rsid w:val="00186F4D"/>
    <w:rsid w:val="00187D75"/>
    <w:rsid w:val="00192A93"/>
    <w:rsid w:val="00193794"/>
    <w:rsid w:val="00194A0C"/>
    <w:rsid w:val="00195CC4"/>
    <w:rsid w:val="00195F98"/>
    <w:rsid w:val="00196383"/>
    <w:rsid w:val="001973A5"/>
    <w:rsid w:val="001A49D5"/>
    <w:rsid w:val="001A5DD5"/>
    <w:rsid w:val="001A68E6"/>
    <w:rsid w:val="001A6DC1"/>
    <w:rsid w:val="001B173A"/>
    <w:rsid w:val="001C2A74"/>
    <w:rsid w:val="001C3082"/>
    <w:rsid w:val="001C4DBC"/>
    <w:rsid w:val="001C5F10"/>
    <w:rsid w:val="001C6E31"/>
    <w:rsid w:val="001C793F"/>
    <w:rsid w:val="001C7F1A"/>
    <w:rsid w:val="001D0410"/>
    <w:rsid w:val="001D4CEC"/>
    <w:rsid w:val="001D6385"/>
    <w:rsid w:val="001D6DAE"/>
    <w:rsid w:val="001E1380"/>
    <w:rsid w:val="001E1F01"/>
    <w:rsid w:val="001E1F64"/>
    <w:rsid w:val="001E53C7"/>
    <w:rsid w:val="001E5CB6"/>
    <w:rsid w:val="001F173A"/>
    <w:rsid w:val="001F23A7"/>
    <w:rsid w:val="00201840"/>
    <w:rsid w:val="0020317E"/>
    <w:rsid w:val="0020511D"/>
    <w:rsid w:val="00206FCF"/>
    <w:rsid w:val="00214F80"/>
    <w:rsid w:val="00216C2C"/>
    <w:rsid w:val="00220994"/>
    <w:rsid w:val="00220CB7"/>
    <w:rsid w:val="002213B0"/>
    <w:rsid w:val="00222AFD"/>
    <w:rsid w:val="00223400"/>
    <w:rsid w:val="00225079"/>
    <w:rsid w:val="0022618A"/>
    <w:rsid w:val="00231168"/>
    <w:rsid w:val="00232312"/>
    <w:rsid w:val="00236634"/>
    <w:rsid w:val="00237232"/>
    <w:rsid w:val="00241238"/>
    <w:rsid w:val="00245E97"/>
    <w:rsid w:val="002476E1"/>
    <w:rsid w:val="002520C1"/>
    <w:rsid w:val="002603BC"/>
    <w:rsid w:val="002607EF"/>
    <w:rsid w:val="00262CCB"/>
    <w:rsid w:val="002665B6"/>
    <w:rsid w:val="00267516"/>
    <w:rsid w:val="00267F0F"/>
    <w:rsid w:val="0027023B"/>
    <w:rsid w:val="0027160C"/>
    <w:rsid w:val="002728E6"/>
    <w:rsid w:val="00273A92"/>
    <w:rsid w:val="00273B7D"/>
    <w:rsid w:val="0027431A"/>
    <w:rsid w:val="00275337"/>
    <w:rsid w:val="002761DB"/>
    <w:rsid w:val="00276460"/>
    <w:rsid w:val="00282890"/>
    <w:rsid w:val="00283150"/>
    <w:rsid w:val="0028392A"/>
    <w:rsid w:val="002853ED"/>
    <w:rsid w:val="00286357"/>
    <w:rsid w:val="002902A8"/>
    <w:rsid w:val="002912BE"/>
    <w:rsid w:val="00291536"/>
    <w:rsid w:val="0029322A"/>
    <w:rsid w:val="00294861"/>
    <w:rsid w:val="00295ACE"/>
    <w:rsid w:val="002974A7"/>
    <w:rsid w:val="002A01FB"/>
    <w:rsid w:val="002A1D07"/>
    <w:rsid w:val="002A417E"/>
    <w:rsid w:val="002A685E"/>
    <w:rsid w:val="002A6CCA"/>
    <w:rsid w:val="002A7D45"/>
    <w:rsid w:val="002B079A"/>
    <w:rsid w:val="002B14A4"/>
    <w:rsid w:val="002B6C39"/>
    <w:rsid w:val="002B75F4"/>
    <w:rsid w:val="002C1305"/>
    <w:rsid w:val="002C6A9A"/>
    <w:rsid w:val="002D441C"/>
    <w:rsid w:val="002D5454"/>
    <w:rsid w:val="002D599C"/>
    <w:rsid w:val="002D5B48"/>
    <w:rsid w:val="002D7FF0"/>
    <w:rsid w:val="002E0CA9"/>
    <w:rsid w:val="002E0DEC"/>
    <w:rsid w:val="002E0E25"/>
    <w:rsid w:val="002E1C0E"/>
    <w:rsid w:val="002E4DD8"/>
    <w:rsid w:val="002E53C3"/>
    <w:rsid w:val="002E5593"/>
    <w:rsid w:val="002E5B4D"/>
    <w:rsid w:val="002E77FA"/>
    <w:rsid w:val="002E7958"/>
    <w:rsid w:val="002F29AE"/>
    <w:rsid w:val="002F2B41"/>
    <w:rsid w:val="002F3C44"/>
    <w:rsid w:val="002F62B7"/>
    <w:rsid w:val="002F6C99"/>
    <w:rsid w:val="003033DA"/>
    <w:rsid w:val="00304CA2"/>
    <w:rsid w:val="0031135D"/>
    <w:rsid w:val="00312110"/>
    <w:rsid w:val="00314D22"/>
    <w:rsid w:val="0031576F"/>
    <w:rsid w:val="00315DC0"/>
    <w:rsid w:val="003169E4"/>
    <w:rsid w:val="00322B95"/>
    <w:rsid w:val="00324B47"/>
    <w:rsid w:val="00325F73"/>
    <w:rsid w:val="00331B54"/>
    <w:rsid w:val="00331D6F"/>
    <w:rsid w:val="00333154"/>
    <w:rsid w:val="00334ECC"/>
    <w:rsid w:val="00340871"/>
    <w:rsid w:val="003412F6"/>
    <w:rsid w:val="003413A8"/>
    <w:rsid w:val="00343F66"/>
    <w:rsid w:val="003460A1"/>
    <w:rsid w:val="00346599"/>
    <w:rsid w:val="00353431"/>
    <w:rsid w:val="00355601"/>
    <w:rsid w:val="00355F9F"/>
    <w:rsid w:val="00357475"/>
    <w:rsid w:val="00361813"/>
    <w:rsid w:val="00363898"/>
    <w:rsid w:val="003674EE"/>
    <w:rsid w:val="00370D59"/>
    <w:rsid w:val="00372C21"/>
    <w:rsid w:val="00373453"/>
    <w:rsid w:val="0037379D"/>
    <w:rsid w:val="00374605"/>
    <w:rsid w:val="00377A6B"/>
    <w:rsid w:val="0038050E"/>
    <w:rsid w:val="00380A19"/>
    <w:rsid w:val="00380F83"/>
    <w:rsid w:val="003814A3"/>
    <w:rsid w:val="00383A2C"/>
    <w:rsid w:val="003856EE"/>
    <w:rsid w:val="0038658B"/>
    <w:rsid w:val="0038796F"/>
    <w:rsid w:val="00396838"/>
    <w:rsid w:val="003972C3"/>
    <w:rsid w:val="00397585"/>
    <w:rsid w:val="003A04CD"/>
    <w:rsid w:val="003A1E66"/>
    <w:rsid w:val="003A646F"/>
    <w:rsid w:val="003A7C3A"/>
    <w:rsid w:val="003B29D6"/>
    <w:rsid w:val="003C0D3E"/>
    <w:rsid w:val="003C45CB"/>
    <w:rsid w:val="003D0BAE"/>
    <w:rsid w:val="003D0DF2"/>
    <w:rsid w:val="003D1CA8"/>
    <w:rsid w:val="003D360A"/>
    <w:rsid w:val="003D368B"/>
    <w:rsid w:val="003D4E54"/>
    <w:rsid w:val="003D655C"/>
    <w:rsid w:val="003E0D0A"/>
    <w:rsid w:val="003E46F1"/>
    <w:rsid w:val="003E5212"/>
    <w:rsid w:val="003E56C8"/>
    <w:rsid w:val="003E5F28"/>
    <w:rsid w:val="003E62AB"/>
    <w:rsid w:val="003E6FC1"/>
    <w:rsid w:val="003E7991"/>
    <w:rsid w:val="003F0D80"/>
    <w:rsid w:val="003F188D"/>
    <w:rsid w:val="003F1C67"/>
    <w:rsid w:val="003F616F"/>
    <w:rsid w:val="003F7506"/>
    <w:rsid w:val="0040385F"/>
    <w:rsid w:val="004042E0"/>
    <w:rsid w:val="004068CF"/>
    <w:rsid w:val="00406CEA"/>
    <w:rsid w:val="00414387"/>
    <w:rsid w:val="00415D78"/>
    <w:rsid w:val="00416312"/>
    <w:rsid w:val="00417F6E"/>
    <w:rsid w:val="00422563"/>
    <w:rsid w:val="004256E8"/>
    <w:rsid w:val="004309B9"/>
    <w:rsid w:val="00433A97"/>
    <w:rsid w:val="00434955"/>
    <w:rsid w:val="00435085"/>
    <w:rsid w:val="004367D1"/>
    <w:rsid w:val="004452F5"/>
    <w:rsid w:val="00445B9B"/>
    <w:rsid w:val="00445CFB"/>
    <w:rsid w:val="004509C3"/>
    <w:rsid w:val="00451C2B"/>
    <w:rsid w:val="00452761"/>
    <w:rsid w:val="00455093"/>
    <w:rsid w:val="004600B7"/>
    <w:rsid w:val="00461E5C"/>
    <w:rsid w:val="00462306"/>
    <w:rsid w:val="00463181"/>
    <w:rsid w:val="00465328"/>
    <w:rsid w:val="00465B5B"/>
    <w:rsid w:val="00465D74"/>
    <w:rsid w:val="00473420"/>
    <w:rsid w:val="00473E36"/>
    <w:rsid w:val="00480838"/>
    <w:rsid w:val="004818E9"/>
    <w:rsid w:val="0048282F"/>
    <w:rsid w:val="00492196"/>
    <w:rsid w:val="004942F6"/>
    <w:rsid w:val="0049555C"/>
    <w:rsid w:val="00495622"/>
    <w:rsid w:val="004A15FA"/>
    <w:rsid w:val="004A1EAF"/>
    <w:rsid w:val="004A4704"/>
    <w:rsid w:val="004A5F44"/>
    <w:rsid w:val="004B0322"/>
    <w:rsid w:val="004B41E6"/>
    <w:rsid w:val="004B4682"/>
    <w:rsid w:val="004B5DA6"/>
    <w:rsid w:val="004B6251"/>
    <w:rsid w:val="004C0D36"/>
    <w:rsid w:val="004C12D0"/>
    <w:rsid w:val="004C20A2"/>
    <w:rsid w:val="004D03AB"/>
    <w:rsid w:val="004D2D1D"/>
    <w:rsid w:val="004D432A"/>
    <w:rsid w:val="004D6AEC"/>
    <w:rsid w:val="004E022F"/>
    <w:rsid w:val="004E0C00"/>
    <w:rsid w:val="004E5255"/>
    <w:rsid w:val="004E6220"/>
    <w:rsid w:val="004F05CE"/>
    <w:rsid w:val="004F236D"/>
    <w:rsid w:val="004F261E"/>
    <w:rsid w:val="004F552A"/>
    <w:rsid w:val="0050351B"/>
    <w:rsid w:val="00504B36"/>
    <w:rsid w:val="00507009"/>
    <w:rsid w:val="00507013"/>
    <w:rsid w:val="00507E8C"/>
    <w:rsid w:val="00510602"/>
    <w:rsid w:val="00510D41"/>
    <w:rsid w:val="005141B2"/>
    <w:rsid w:val="00515340"/>
    <w:rsid w:val="00517058"/>
    <w:rsid w:val="0051711C"/>
    <w:rsid w:val="005241F8"/>
    <w:rsid w:val="0052464A"/>
    <w:rsid w:val="00525602"/>
    <w:rsid w:val="00526AEF"/>
    <w:rsid w:val="00526E69"/>
    <w:rsid w:val="005272ED"/>
    <w:rsid w:val="00530A9C"/>
    <w:rsid w:val="00531277"/>
    <w:rsid w:val="005321E5"/>
    <w:rsid w:val="00532C57"/>
    <w:rsid w:val="00533B67"/>
    <w:rsid w:val="00536C14"/>
    <w:rsid w:val="00541AD9"/>
    <w:rsid w:val="00543984"/>
    <w:rsid w:val="005445C6"/>
    <w:rsid w:val="00550E39"/>
    <w:rsid w:val="00554C55"/>
    <w:rsid w:val="005554A3"/>
    <w:rsid w:val="0055657A"/>
    <w:rsid w:val="00557232"/>
    <w:rsid w:val="005700D7"/>
    <w:rsid w:val="00570CFF"/>
    <w:rsid w:val="00572961"/>
    <w:rsid w:val="0057376F"/>
    <w:rsid w:val="0057517C"/>
    <w:rsid w:val="00582CD5"/>
    <w:rsid w:val="00583624"/>
    <w:rsid w:val="00584690"/>
    <w:rsid w:val="00584925"/>
    <w:rsid w:val="00585645"/>
    <w:rsid w:val="00586EF0"/>
    <w:rsid w:val="0059048F"/>
    <w:rsid w:val="0059148F"/>
    <w:rsid w:val="00593379"/>
    <w:rsid w:val="005937C9"/>
    <w:rsid w:val="00594B24"/>
    <w:rsid w:val="00595593"/>
    <w:rsid w:val="005A0B72"/>
    <w:rsid w:val="005A0B7C"/>
    <w:rsid w:val="005A2F9F"/>
    <w:rsid w:val="005A31F4"/>
    <w:rsid w:val="005A3A60"/>
    <w:rsid w:val="005B0DA7"/>
    <w:rsid w:val="005B24B2"/>
    <w:rsid w:val="005B3A7A"/>
    <w:rsid w:val="005B46DD"/>
    <w:rsid w:val="005B4D22"/>
    <w:rsid w:val="005B784D"/>
    <w:rsid w:val="005B7DF3"/>
    <w:rsid w:val="005C4B48"/>
    <w:rsid w:val="005C712B"/>
    <w:rsid w:val="005D0A87"/>
    <w:rsid w:val="005D2EC9"/>
    <w:rsid w:val="005D4302"/>
    <w:rsid w:val="005D4B02"/>
    <w:rsid w:val="005D59DC"/>
    <w:rsid w:val="005D78C9"/>
    <w:rsid w:val="005E1F5C"/>
    <w:rsid w:val="005E2F8C"/>
    <w:rsid w:val="005E4EC1"/>
    <w:rsid w:val="005E5184"/>
    <w:rsid w:val="005F05DD"/>
    <w:rsid w:val="005F146F"/>
    <w:rsid w:val="005F2381"/>
    <w:rsid w:val="005F45FE"/>
    <w:rsid w:val="005F5491"/>
    <w:rsid w:val="005F5C00"/>
    <w:rsid w:val="005F62BD"/>
    <w:rsid w:val="005F698C"/>
    <w:rsid w:val="00600F2B"/>
    <w:rsid w:val="00602A25"/>
    <w:rsid w:val="006035D9"/>
    <w:rsid w:val="00607536"/>
    <w:rsid w:val="00607914"/>
    <w:rsid w:val="0061049D"/>
    <w:rsid w:val="00610E43"/>
    <w:rsid w:val="006122BE"/>
    <w:rsid w:val="00615D1B"/>
    <w:rsid w:val="00616024"/>
    <w:rsid w:val="0062063B"/>
    <w:rsid w:val="006239E8"/>
    <w:rsid w:val="00626FC6"/>
    <w:rsid w:val="006274DF"/>
    <w:rsid w:val="00634442"/>
    <w:rsid w:val="006345F9"/>
    <w:rsid w:val="0063492B"/>
    <w:rsid w:val="0063529E"/>
    <w:rsid w:val="006358DA"/>
    <w:rsid w:val="00642B4F"/>
    <w:rsid w:val="006439CC"/>
    <w:rsid w:val="006453E4"/>
    <w:rsid w:val="00646B73"/>
    <w:rsid w:val="00647D0B"/>
    <w:rsid w:val="00651195"/>
    <w:rsid w:val="00651261"/>
    <w:rsid w:val="00653357"/>
    <w:rsid w:val="00653BF7"/>
    <w:rsid w:val="006548E4"/>
    <w:rsid w:val="00656BEC"/>
    <w:rsid w:val="0065764A"/>
    <w:rsid w:val="00660919"/>
    <w:rsid w:val="00663507"/>
    <w:rsid w:val="00665C06"/>
    <w:rsid w:val="00666FCA"/>
    <w:rsid w:val="006672AF"/>
    <w:rsid w:val="00670AEE"/>
    <w:rsid w:val="00670E66"/>
    <w:rsid w:val="0067119F"/>
    <w:rsid w:val="006711B0"/>
    <w:rsid w:val="0067222B"/>
    <w:rsid w:val="00672B41"/>
    <w:rsid w:val="0067543C"/>
    <w:rsid w:val="00675806"/>
    <w:rsid w:val="006763AC"/>
    <w:rsid w:val="00676CD9"/>
    <w:rsid w:val="00676EB3"/>
    <w:rsid w:val="00680BC8"/>
    <w:rsid w:val="00685700"/>
    <w:rsid w:val="00685D1C"/>
    <w:rsid w:val="00686C31"/>
    <w:rsid w:val="0068752D"/>
    <w:rsid w:val="00690230"/>
    <w:rsid w:val="006907B3"/>
    <w:rsid w:val="006912BB"/>
    <w:rsid w:val="006929EE"/>
    <w:rsid w:val="00693485"/>
    <w:rsid w:val="00695D45"/>
    <w:rsid w:val="006975A9"/>
    <w:rsid w:val="006A02B8"/>
    <w:rsid w:val="006A3CCF"/>
    <w:rsid w:val="006A42CD"/>
    <w:rsid w:val="006A4542"/>
    <w:rsid w:val="006A5CE2"/>
    <w:rsid w:val="006B29EB"/>
    <w:rsid w:val="006B353E"/>
    <w:rsid w:val="006B5444"/>
    <w:rsid w:val="006B6723"/>
    <w:rsid w:val="006B75BC"/>
    <w:rsid w:val="006C0198"/>
    <w:rsid w:val="006C33E1"/>
    <w:rsid w:val="006C4921"/>
    <w:rsid w:val="006C6541"/>
    <w:rsid w:val="006C6A1C"/>
    <w:rsid w:val="006C6C2C"/>
    <w:rsid w:val="006C6CCA"/>
    <w:rsid w:val="006D06A5"/>
    <w:rsid w:val="006D12B6"/>
    <w:rsid w:val="006D232E"/>
    <w:rsid w:val="006D4741"/>
    <w:rsid w:val="006D5F7E"/>
    <w:rsid w:val="006D60FA"/>
    <w:rsid w:val="006E3041"/>
    <w:rsid w:val="006E4409"/>
    <w:rsid w:val="006E48DE"/>
    <w:rsid w:val="006E4DB5"/>
    <w:rsid w:val="006F0054"/>
    <w:rsid w:val="006F2824"/>
    <w:rsid w:val="006F6F70"/>
    <w:rsid w:val="00701754"/>
    <w:rsid w:val="007038F7"/>
    <w:rsid w:val="0070722F"/>
    <w:rsid w:val="007132E7"/>
    <w:rsid w:val="00720011"/>
    <w:rsid w:val="007200D1"/>
    <w:rsid w:val="007201C5"/>
    <w:rsid w:val="007209DD"/>
    <w:rsid w:val="00720BEE"/>
    <w:rsid w:val="007215A2"/>
    <w:rsid w:val="0072192E"/>
    <w:rsid w:val="00723518"/>
    <w:rsid w:val="0072620A"/>
    <w:rsid w:val="00730030"/>
    <w:rsid w:val="007312D5"/>
    <w:rsid w:val="00732C52"/>
    <w:rsid w:val="00732F55"/>
    <w:rsid w:val="00733DCB"/>
    <w:rsid w:val="0073471A"/>
    <w:rsid w:val="00734B24"/>
    <w:rsid w:val="00737AA3"/>
    <w:rsid w:val="007405BD"/>
    <w:rsid w:val="00740FFD"/>
    <w:rsid w:val="00742E69"/>
    <w:rsid w:val="00743EA8"/>
    <w:rsid w:val="0074444B"/>
    <w:rsid w:val="007457E7"/>
    <w:rsid w:val="00750017"/>
    <w:rsid w:val="00750A34"/>
    <w:rsid w:val="007522A4"/>
    <w:rsid w:val="00753AB0"/>
    <w:rsid w:val="00754BA3"/>
    <w:rsid w:val="00757F15"/>
    <w:rsid w:val="007603C2"/>
    <w:rsid w:val="007611A5"/>
    <w:rsid w:val="00764210"/>
    <w:rsid w:val="00764F4E"/>
    <w:rsid w:val="007653AB"/>
    <w:rsid w:val="00771D94"/>
    <w:rsid w:val="00773071"/>
    <w:rsid w:val="007730E1"/>
    <w:rsid w:val="007760C6"/>
    <w:rsid w:val="007773CA"/>
    <w:rsid w:val="007801CA"/>
    <w:rsid w:val="0078178C"/>
    <w:rsid w:val="007820DE"/>
    <w:rsid w:val="00783963"/>
    <w:rsid w:val="00783D72"/>
    <w:rsid w:val="00784DEE"/>
    <w:rsid w:val="00785247"/>
    <w:rsid w:val="00785318"/>
    <w:rsid w:val="0078585B"/>
    <w:rsid w:val="007858FD"/>
    <w:rsid w:val="00786B5C"/>
    <w:rsid w:val="00786C01"/>
    <w:rsid w:val="007879A6"/>
    <w:rsid w:val="007947A8"/>
    <w:rsid w:val="00795607"/>
    <w:rsid w:val="0079755F"/>
    <w:rsid w:val="007A441F"/>
    <w:rsid w:val="007A58C6"/>
    <w:rsid w:val="007A6199"/>
    <w:rsid w:val="007B011E"/>
    <w:rsid w:val="007B1F97"/>
    <w:rsid w:val="007B3F6B"/>
    <w:rsid w:val="007B79E8"/>
    <w:rsid w:val="007C0FE9"/>
    <w:rsid w:val="007C73DE"/>
    <w:rsid w:val="007D4399"/>
    <w:rsid w:val="007D4404"/>
    <w:rsid w:val="007D5C40"/>
    <w:rsid w:val="007D6A0E"/>
    <w:rsid w:val="007E120C"/>
    <w:rsid w:val="007E2F6E"/>
    <w:rsid w:val="007E32AB"/>
    <w:rsid w:val="007F023C"/>
    <w:rsid w:val="007F0735"/>
    <w:rsid w:val="007F30AC"/>
    <w:rsid w:val="007F73DC"/>
    <w:rsid w:val="00803235"/>
    <w:rsid w:val="008035CF"/>
    <w:rsid w:val="008039FB"/>
    <w:rsid w:val="00804918"/>
    <w:rsid w:val="00805B64"/>
    <w:rsid w:val="00805E92"/>
    <w:rsid w:val="00810F4D"/>
    <w:rsid w:val="00812846"/>
    <w:rsid w:val="0081365B"/>
    <w:rsid w:val="00815851"/>
    <w:rsid w:val="00821072"/>
    <w:rsid w:val="00821D5F"/>
    <w:rsid w:val="008235FC"/>
    <w:rsid w:val="00823EF0"/>
    <w:rsid w:val="0082561E"/>
    <w:rsid w:val="00830DA1"/>
    <w:rsid w:val="00834EB3"/>
    <w:rsid w:val="00837D69"/>
    <w:rsid w:val="008411A9"/>
    <w:rsid w:val="0084278E"/>
    <w:rsid w:val="008542D1"/>
    <w:rsid w:val="00854959"/>
    <w:rsid w:val="008550BB"/>
    <w:rsid w:val="008554B1"/>
    <w:rsid w:val="00855739"/>
    <w:rsid w:val="00856235"/>
    <w:rsid w:val="00856EC1"/>
    <w:rsid w:val="00860DB1"/>
    <w:rsid w:val="00862296"/>
    <w:rsid w:val="0086310A"/>
    <w:rsid w:val="00865D41"/>
    <w:rsid w:val="00867C35"/>
    <w:rsid w:val="008709E0"/>
    <w:rsid w:val="0087248C"/>
    <w:rsid w:val="00874033"/>
    <w:rsid w:val="008751EA"/>
    <w:rsid w:val="008774BB"/>
    <w:rsid w:val="00892882"/>
    <w:rsid w:val="00897D39"/>
    <w:rsid w:val="008A3F65"/>
    <w:rsid w:val="008A5057"/>
    <w:rsid w:val="008B0275"/>
    <w:rsid w:val="008B19F9"/>
    <w:rsid w:val="008B1CF5"/>
    <w:rsid w:val="008B3DD0"/>
    <w:rsid w:val="008B5990"/>
    <w:rsid w:val="008B6237"/>
    <w:rsid w:val="008B75ED"/>
    <w:rsid w:val="008C2AD8"/>
    <w:rsid w:val="008C2E1A"/>
    <w:rsid w:val="008C352F"/>
    <w:rsid w:val="008C3D1F"/>
    <w:rsid w:val="008C4DFA"/>
    <w:rsid w:val="008C524A"/>
    <w:rsid w:val="008C6305"/>
    <w:rsid w:val="008C767E"/>
    <w:rsid w:val="008C771C"/>
    <w:rsid w:val="008D23EC"/>
    <w:rsid w:val="008D2E64"/>
    <w:rsid w:val="008D30EA"/>
    <w:rsid w:val="008D57D9"/>
    <w:rsid w:val="008E4113"/>
    <w:rsid w:val="008E4827"/>
    <w:rsid w:val="008E52B5"/>
    <w:rsid w:val="008E67A9"/>
    <w:rsid w:val="008E738B"/>
    <w:rsid w:val="008F1FE1"/>
    <w:rsid w:val="008F2427"/>
    <w:rsid w:val="008F4469"/>
    <w:rsid w:val="008F5B5A"/>
    <w:rsid w:val="008F5C0D"/>
    <w:rsid w:val="008F67F5"/>
    <w:rsid w:val="008F6E3A"/>
    <w:rsid w:val="00900D74"/>
    <w:rsid w:val="00901F85"/>
    <w:rsid w:val="0090262A"/>
    <w:rsid w:val="0090620F"/>
    <w:rsid w:val="0090638A"/>
    <w:rsid w:val="00906A90"/>
    <w:rsid w:val="00910C10"/>
    <w:rsid w:val="00911250"/>
    <w:rsid w:val="0091500B"/>
    <w:rsid w:val="00915290"/>
    <w:rsid w:val="00917A3A"/>
    <w:rsid w:val="00917EFB"/>
    <w:rsid w:val="00921DE3"/>
    <w:rsid w:val="0092413A"/>
    <w:rsid w:val="00925704"/>
    <w:rsid w:val="00925C79"/>
    <w:rsid w:val="00931802"/>
    <w:rsid w:val="00933B84"/>
    <w:rsid w:val="00933DBD"/>
    <w:rsid w:val="009358D5"/>
    <w:rsid w:val="009403EB"/>
    <w:rsid w:val="00942419"/>
    <w:rsid w:val="0094374E"/>
    <w:rsid w:val="00943BB5"/>
    <w:rsid w:val="00943D1F"/>
    <w:rsid w:val="00944252"/>
    <w:rsid w:val="00944324"/>
    <w:rsid w:val="00944BA2"/>
    <w:rsid w:val="0094597F"/>
    <w:rsid w:val="00946176"/>
    <w:rsid w:val="00947159"/>
    <w:rsid w:val="00950417"/>
    <w:rsid w:val="00951ACE"/>
    <w:rsid w:val="00951B88"/>
    <w:rsid w:val="009526AC"/>
    <w:rsid w:val="00953E93"/>
    <w:rsid w:val="00954D8B"/>
    <w:rsid w:val="009555D8"/>
    <w:rsid w:val="00955C42"/>
    <w:rsid w:val="00960F96"/>
    <w:rsid w:val="00961B99"/>
    <w:rsid w:val="009620CA"/>
    <w:rsid w:val="00963BEA"/>
    <w:rsid w:val="00971C20"/>
    <w:rsid w:val="00974B71"/>
    <w:rsid w:val="00975E5B"/>
    <w:rsid w:val="00976820"/>
    <w:rsid w:val="00976E1A"/>
    <w:rsid w:val="0098038D"/>
    <w:rsid w:val="00981136"/>
    <w:rsid w:val="0098127C"/>
    <w:rsid w:val="009831C8"/>
    <w:rsid w:val="009842A1"/>
    <w:rsid w:val="00984531"/>
    <w:rsid w:val="009864FD"/>
    <w:rsid w:val="009944E3"/>
    <w:rsid w:val="00995919"/>
    <w:rsid w:val="00995C62"/>
    <w:rsid w:val="00996D6F"/>
    <w:rsid w:val="00997AB9"/>
    <w:rsid w:val="00997D07"/>
    <w:rsid w:val="009A071C"/>
    <w:rsid w:val="009A1DC2"/>
    <w:rsid w:val="009A5478"/>
    <w:rsid w:val="009A5782"/>
    <w:rsid w:val="009B1AFA"/>
    <w:rsid w:val="009B285B"/>
    <w:rsid w:val="009B2B28"/>
    <w:rsid w:val="009B5648"/>
    <w:rsid w:val="009B5DDF"/>
    <w:rsid w:val="009B6506"/>
    <w:rsid w:val="009B65A2"/>
    <w:rsid w:val="009B6EE8"/>
    <w:rsid w:val="009B7607"/>
    <w:rsid w:val="009C0F00"/>
    <w:rsid w:val="009C3944"/>
    <w:rsid w:val="009C4CEE"/>
    <w:rsid w:val="009C6AA6"/>
    <w:rsid w:val="009C785F"/>
    <w:rsid w:val="009D0E07"/>
    <w:rsid w:val="009D1802"/>
    <w:rsid w:val="009D27C1"/>
    <w:rsid w:val="009D2CBF"/>
    <w:rsid w:val="009D34B0"/>
    <w:rsid w:val="009D4C00"/>
    <w:rsid w:val="009D6529"/>
    <w:rsid w:val="009D7EB1"/>
    <w:rsid w:val="009E04FD"/>
    <w:rsid w:val="009E30CC"/>
    <w:rsid w:val="009E3144"/>
    <w:rsid w:val="009E43E2"/>
    <w:rsid w:val="009E4E14"/>
    <w:rsid w:val="009F2F74"/>
    <w:rsid w:val="009F458B"/>
    <w:rsid w:val="009F4FA7"/>
    <w:rsid w:val="009F534A"/>
    <w:rsid w:val="00A00254"/>
    <w:rsid w:val="00A00352"/>
    <w:rsid w:val="00A01BF7"/>
    <w:rsid w:val="00A02D0C"/>
    <w:rsid w:val="00A03ADA"/>
    <w:rsid w:val="00A03FAA"/>
    <w:rsid w:val="00A04FFD"/>
    <w:rsid w:val="00A05D77"/>
    <w:rsid w:val="00A10C01"/>
    <w:rsid w:val="00A110D6"/>
    <w:rsid w:val="00A11F17"/>
    <w:rsid w:val="00A13274"/>
    <w:rsid w:val="00A20805"/>
    <w:rsid w:val="00A211B6"/>
    <w:rsid w:val="00A22CC6"/>
    <w:rsid w:val="00A26EEB"/>
    <w:rsid w:val="00A31885"/>
    <w:rsid w:val="00A34728"/>
    <w:rsid w:val="00A35138"/>
    <w:rsid w:val="00A36FCC"/>
    <w:rsid w:val="00A4069D"/>
    <w:rsid w:val="00A427F0"/>
    <w:rsid w:val="00A430F8"/>
    <w:rsid w:val="00A43D0E"/>
    <w:rsid w:val="00A46821"/>
    <w:rsid w:val="00A46B1C"/>
    <w:rsid w:val="00A473AE"/>
    <w:rsid w:val="00A50894"/>
    <w:rsid w:val="00A53ED9"/>
    <w:rsid w:val="00A551CB"/>
    <w:rsid w:val="00A5700B"/>
    <w:rsid w:val="00A57FF9"/>
    <w:rsid w:val="00A62B4B"/>
    <w:rsid w:val="00A63874"/>
    <w:rsid w:val="00A64A54"/>
    <w:rsid w:val="00A715D3"/>
    <w:rsid w:val="00A72344"/>
    <w:rsid w:val="00A7414D"/>
    <w:rsid w:val="00A7504D"/>
    <w:rsid w:val="00A77153"/>
    <w:rsid w:val="00A81511"/>
    <w:rsid w:val="00A82A73"/>
    <w:rsid w:val="00A83C9A"/>
    <w:rsid w:val="00A8415E"/>
    <w:rsid w:val="00A87458"/>
    <w:rsid w:val="00A879DA"/>
    <w:rsid w:val="00A90105"/>
    <w:rsid w:val="00A93EE8"/>
    <w:rsid w:val="00A95516"/>
    <w:rsid w:val="00A96791"/>
    <w:rsid w:val="00A97BA3"/>
    <w:rsid w:val="00AA3315"/>
    <w:rsid w:val="00AA38D7"/>
    <w:rsid w:val="00AA6A67"/>
    <w:rsid w:val="00AA6EE0"/>
    <w:rsid w:val="00AA79B1"/>
    <w:rsid w:val="00AB022B"/>
    <w:rsid w:val="00AB4492"/>
    <w:rsid w:val="00AB4E7F"/>
    <w:rsid w:val="00AB5CA1"/>
    <w:rsid w:val="00AC1684"/>
    <w:rsid w:val="00AC1DF7"/>
    <w:rsid w:val="00AC3AF0"/>
    <w:rsid w:val="00AC7287"/>
    <w:rsid w:val="00AD16B9"/>
    <w:rsid w:val="00AD22D4"/>
    <w:rsid w:val="00AD3B49"/>
    <w:rsid w:val="00AD52C5"/>
    <w:rsid w:val="00AD57E1"/>
    <w:rsid w:val="00AD5F3D"/>
    <w:rsid w:val="00AD6DFC"/>
    <w:rsid w:val="00AD73BC"/>
    <w:rsid w:val="00AD7D79"/>
    <w:rsid w:val="00AE3401"/>
    <w:rsid w:val="00AE4300"/>
    <w:rsid w:val="00AE75F2"/>
    <w:rsid w:val="00AF51E7"/>
    <w:rsid w:val="00AF7D6D"/>
    <w:rsid w:val="00B01642"/>
    <w:rsid w:val="00B01CD3"/>
    <w:rsid w:val="00B0239C"/>
    <w:rsid w:val="00B047EE"/>
    <w:rsid w:val="00B04CD6"/>
    <w:rsid w:val="00B1023A"/>
    <w:rsid w:val="00B13037"/>
    <w:rsid w:val="00B13514"/>
    <w:rsid w:val="00B144AB"/>
    <w:rsid w:val="00B1690C"/>
    <w:rsid w:val="00B17F48"/>
    <w:rsid w:val="00B24F48"/>
    <w:rsid w:val="00B25C63"/>
    <w:rsid w:val="00B27723"/>
    <w:rsid w:val="00B31014"/>
    <w:rsid w:val="00B34BD8"/>
    <w:rsid w:val="00B3642D"/>
    <w:rsid w:val="00B41A75"/>
    <w:rsid w:val="00B4498B"/>
    <w:rsid w:val="00B45343"/>
    <w:rsid w:val="00B4578C"/>
    <w:rsid w:val="00B478F0"/>
    <w:rsid w:val="00B47B51"/>
    <w:rsid w:val="00B50267"/>
    <w:rsid w:val="00B5314C"/>
    <w:rsid w:val="00B55E5D"/>
    <w:rsid w:val="00B64433"/>
    <w:rsid w:val="00B64512"/>
    <w:rsid w:val="00B65649"/>
    <w:rsid w:val="00B672D5"/>
    <w:rsid w:val="00B6793C"/>
    <w:rsid w:val="00B70853"/>
    <w:rsid w:val="00B70CFB"/>
    <w:rsid w:val="00B72840"/>
    <w:rsid w:val="00B72A94"/>
    <w:rsid w:val="00B736CF"/>
    <w:rsid w:val="00B73943"/>
    <w:rsid w:val="00B73E87"/>
    <w:rsid w:val="00B747A3"/>
    <w:rsid w:val="00B76AAB"/>
    <w:rsid w:val="00B77629"/>
    <w:rsid w:val="00B81094"/>
    <w:rsid w:val="00B81965"/>
    <w:rsid w:val="00B82613"/>
    <w:rsid w:val="00B82E39"/>
    <w:rsid w:val="00B83AEB"/>
    <w:rsid w:val="00B83CD1"/>
    <w:rsid w:val="00B84B40"/>
    <w:rsid w:val="00B92870"/>
    <w:rsid w:val="00B95289"/>
    <w:rsid w:val="00B97600"/>
    <w:rsid w:val="00BA0DE4"/>
    <w:rsid w:val="00BA3B8F"/>
    <w:rsid w:val="00BA60A3"/>
    <w:rsid w:val="00BA6157"/>
    <w:rsid w:val="00BB08B4"/>
    <w:rsid w:val="00BB582B"/>
    <w:rsid w:val="00BB586A"/>
    <w:rsid w:val="00BC1269"/>
    <w:rsid w:val="00BC36B6"/>
    <w:rsid w:val="00BC7548"/>
    <w:rsid w:val="00BC7A72"/>
    <w:rsid w:val="00BD13AC"/>
    <w:rsid w:val="00BD783C"/>
    <w:rsid w:val="00BE072F"/>
    <w:rsid w:val="00BE2437"/>
    <w:rsid w:val="00BE30DB"/>
    <w:rsid w:val="00BE3911"/>
    <w:rsid w:val="00BE3E37"/>
    <w:rsid w:val="00BE495E"/>
    <w:rsid w:val="00BF0611"/>
    <w:rsid w:val="00BF06D5"/>
    <w:rsid w:val="00BF18EA"/>
    <w:rsid w:val="00BF1B46"/>
    <w:rsid w:val="00BF2CF0"/>
    <w:rsid w:val="00BF5F41"/>
    <w:rsid w:val="00BF6D9A"/>
    <w:rsid w:val="00BF7913"/>
    <w:rsid w:val="00C03834"/>
    <w:rsid w:val="00C04163"/>
    <w:rsid w:val="00C053DD"/>
    <w:rsid w:val="00C05832"/>
    <w:rsid w:val="00C06D17"/>
    <w:rsid w:val="00C07F2C"/>
    <w:rsid w:val="00C07F5C"/>
    <w:rsid w:val="00C102F3"/>
    <w:rsid w:val="00C12A5F"/>
    <w:rsid w:val="00C13211"/>
    <w:rsid w:val="00C15CEE"/>
    <w:rsid w:val="00C17098"/>
    <w:rsid w:val="00C17AF8"/>
    <w:rsid w:val="00C225B7"/>
    <w:rsid w:val="00C24495"/>
    <w:rsid w:val="00C2789E"/>
    <w:rsid w:val="00C27E9A"/>
    <w:rsid w:val="00C36ABE"/>
    <w:rsid w:val="00C42C95"/>
    <w:rsid w:val="00C451C0"/>
    <w:rsid w:val="00C4577D"/>
    <w:rsid w:val="00C458EC"/>
    <w:rsid w:val="00C46C0B"/>
    <w:rsid w:val="00C50244"/>
    <w:rsid w:val="00C55893"/>
    <w:rsid w:val="00C60648"/>
    <w:rsid w:val="00C6132D"/>
    <w:rsid w:val="00C64497"/>
    <w:rsid w:val="00C666A6"/>
    <w:rsid w:val="00C73C65"/>
    <w:rsid w:val="00C74E99"/>
    <w:rsid w:val="00C767FE"/>
    <w:rsid w:val="00C76A1A"/>
    <w:rsid w:val="00C76F86"/>
    <w:rsid w:val="00C80A83"/>
    <w:rsid w:val="00C80E1E"/>
    <w:rsid w:val="00C812E7"/>
    <w:rsid w:val="00C82584"/>
    <w:rsid w:val="00C83924"/>
    <w:rsid w:val="00C83BE3"/>
    <w:rsid w:val="00C85298"/>
    <w:rsid w:val="00C85704"/>
    <w:rsid w:val="00C86040"/>
    <w:rsid w:val="00C91841"/>
    <w:rsid w:val="00C9215A"/>
    <w:rsid w:val="00C928CC"/>
    <w:rsid w:val="00C93670"/>
    <w:rsid w:val="00C94A94"/>
    <w:rsid w:val="00C95D67"/>
    <w:rsid w:val="00C965E9"/>
    <w:rsid w:val="00C9708E"/>
    <w:rsid w:val="00C9760F"/>
    <w:rsid w:val="00CA1777"/>
    <w:rsid w:val="00CA1F68"/>
    <w:rsid w:val="00CA6834"/>
    <w:rsid w:val="00CA6C63"/>
    <w:rsid w:val="00CB146B"/>
    <w:rsid w:val="00CB344E"/>
    <w:rsid w:val="00CB5161"/>
    <w:rsid w:val="00CB6999"/>
    <w:rsid w:val="00CB73FE"/>
    <w:rsid w:val="00CC060B"/>
    <w:rsid w:val="00CC2247"/>
    <w:rsid w:val="00CC373B"/>
    <w:rsid w:val="00CC42A5"/>
    <w:rsid w:val="00CC4542"/>
    <w:rsid w:val="00CC51FF"/>
    <w:rsid w:val="00CC5D6C"/>
    <w:rsid w:val="00CC7DF7"/>
    <w:rsid w:val="00CD34A7"/>
    <w:rsid w:val="00CD3AA1"/>
    <w:rsid w:val="00CD4180"/>
    <w:rsid w:val="00CD467B"/>
    <w:rsid w:val="00CE028E"/>
    <w:rsid w:val="00CE0C45"/>
    <w:rsid w:val="00CE1A75"/>
    <w:rsid w:val="00CE37E0"/>
    <w:rsid w:val="00CE6E8E"/>
    <w:rsid w:val="00CF2ACC"/>
    <w:rsid w:val="00CF4622"/>
    <w:rsid w:val="00CF500C"/>
    <w:rsid w:val="00CF73F0"/>
    <w:rsid w:val="00CF75AD"/>
    <w:rsid w:val="00D051C3"/>
    <w:rsid w:val="00D10A35"/>
    <w:rsid w:val="00D11D46"/>
    <w:rsid w:val="00D11D8D"/>
    <w:rsid w:val="00D11D9D"/>
    <w:rsid w:val="00D123A9"/>
    <w:rsid w:val="00D13E22"/>
    <w:rsid w:val="00D15896"/>
    <w:rsid w:val="00D17FCA"/>
    <w:rsid w:val="00D208B9"/>
    <w:rsid w:val="00D22C38"/>
    <w:rsid w:val="00D328C6"/>
    <w:rsid w:val="00D3633C"/>
    <w:rsid w:val="00D401BF"/>
    <w:rsid w:val="00D40C11"/>
    <w:rsid w:val="00D41E8B"/>
    <w:rsid w:val="00D45D74"/>
    <w:rsid w:val="00D4642C"/>
    <w:rsid w:val="00D46862"/>
    <w:rsid w:val="00D47760"/>
    <w:rsid w:val="00D5287E"/>
    <w:rsid w:val="00D55377"/>
    <w:rsid w:val="00D575E8"/>
    <w:rsid w:val="00D57E2C"/>
    <w:rsid w:val="00D61CBA"/>
    <w:rsid w:val="00D639AE"/>
    <w:rsid w:val="00D65B04"/>
    <w:rsid w:val="00D65DDF"/>
    <w:rsid w:val="00D662A1"/>
    <w:rsid w:val="00D67C96"/>
    <w:rsid w:val="00D70403"/>
    <w:rsid w:val="00D752D9"/>
    <w:rsid w:val="00D7693C"/>
    <w:rsid w:val="00D82871"/>
    <w:rsid w:val="00D83833"/>
    <w:rsid w:val="00D8503F"/>
    <w:rsid w:val="00D85751"/>
    <w:rsid w:val="00D86D1B"/>
    <w:rsid w:val="00D964FB"/>
    <w:rsid w:val="00D96B1D"/>
    <w:rsid w:val="00DA3E3A"/>
    <w:rsid w:val="00DA44FE"/>
    <w:rsid w:val="00DA64C2"/>
    <w:rsid w:val="00DB03BE"/>
    <w:rsid w:val="00DB07EA"/>
    <w:rsid w:val="00DB2B30"/>
    <w:rsid w:val="00DB43F4"/>
    <w:rsid w:val="00DB4B11"/>
    <w:rsid w:val="00DB4DEE"/>
    <w:rsid w:val="00DB70DD"/>
    <w:rsid w:val="00DC2F87"/>
    <w:rsid w:val="00DC5121"/>
    <w:rsid w:val="00DC68C9"/>
    <w:rsid w:val="00DD160D"/>
    <w:rsid w:val="00DD162D"/>
    <w:rsid w:val="00DD2B85"/>
    <w:rsid w:val="00DD43F7"/>
    <w:rsid w:val="00DD720D"/>
    <w:rsid w:val="00DD7497"/>
    <w:rsid w:val="00DD7CC7"/>
    <w:rsid w:val="00DE19BC"/>
    <w:rsid w:val="00DE3287"/>
    <w:rsid w:val="00DE3D7A"/>
    <w:rsid w:val="00DF4B50"/>
    <w:rsid w:val="00DF52A5"/>
    <w:rsid w:val="00DF67ED"/>
    <w:rsid w:val="00E0182A"/>
    <w:rsid w:val="00E030DF"/>
    <w:rsid w:val="00E03311"/>
    <w:rsid w:val="00E03B17"/>
    <w:rsid w:val="00E049D0"/>
    <w:rsid w:val="00E05267"/>
    <w:rsid w:val="00E10AD3"/>
    <w:rsid w:val="00E10C2E"/>
    <w:rsid w:val="00E11B23"/>
    <w:rsid w:val="00E13733"/>
    <w:rsid w:val="00E1517A"/>
    <w:rsid w:val="00E17E41"/>
    <w:rsid w:val="00E207A8"/>
    <w:rsid w:val="00E20AEE"/>
    <w:rsid w:val="00E23382"/>
    <w:rsid w:val="00E23535"/>
    <w:rsid w:val="00E2356C"/>
    <w:rsid w:val="00E23FAA"/>
    <w:rsid w:val="00E2750D"/>
    <w:rsid w:val="00E27840"/>
    <w:rsid w:val="00E30C07"/>
    <w:rsid w:val="00E407C5"/>
    <w:rsid w:val="00E41B4F"/>
    <w:rsid w:val="00E43FDA"/>
    <w:rsid w:val="00E445D9"/>
    <w:rsid w:val="00E464B4"/>
    <w:rsid w:val="00E5048C"/>
    <w:rsid w:val="00E51893"/>
    <w:rsid w:val="00E533C3"/>
    <w:rsid w:val="00E539B9"/>
    <w:rsid w:val="00E54C26"/>
    <w:rsid w:val="00E5643B"/>
    <w:rsid w:val="00E6052B"/>
    <w:rsid w:val="00E6455C"/>
    <w:rsid w:val="00E64656"/>
    <w:rsid w:val="00E64719"/>
    <w:rsid w:val="00E677A2"/>
    <w:rsid w:val="00E70917"/>
    <w:rsid w:val="00E713F4"/>
    <w:rsid w:val="00E7477B"/>
    <w:rsid w:val="00E748E6"/>
    <w:rsid w:val="00E768DC"/>
    <w:rsid w:val="00E8185F"/>
    <w:rsid w:val="00E81C0D"/>
    <w:rsid w:val="00E81C54"/>
    <w:rsid w:val="00E8384F"/>
    <w:rsid w:val="00E83A4B"/>
    <w:rsid w:val="00E85409"/>
    <w:rsid w:val="00E86FEE"/>
    <w:rsid w:val="00E91FA8"/>
    <w:rsid w:val="00E97563"/>
    <w:rsid w:val="00EA7546"/>
    <w:rsid w:val="00EA7E49"/>
    <w:rsid w:val="00EB04D0"/>
    <w:rsid w:val="00EB06BD"/>
    <w:rsid w:val="00EB074F"/>
    <w:rsid w:val="00EB0E05"/>
    <w:rsid w:val="00EB1123"/>
    <w:rsid w:val="00EB53A4"/>
    <w:rsid w:val="00EB65EE"/>
    <w:rsid w:val="00EB6C09"/>
    <w:rsid w:val="00EC27AC"/>
    <w:rsid w:val="00EC3D73"/>
    <w:rsid w:val="00EC5D01"/>
    <w:rsid w:val="00ED1EA7"/>
    <w:rsid w:val="00ED2305"/>
    <w:rsid w:val="00ED6627"/>
    <w:rsid w:val="00EE2F4C"/>
    <w:rsid w:val="00EE340F"/>
    <w:rsid w:val="00EE6374"/>
    <w:rsid w:val="00EE6806"/>
    <w:rsid w:val="00EF22BA"/>
    <w:rsid w:val="00EF3075"/>
    <w:rsid w:val="00EF3834"/>
    <w:rsid w:val="00EF3E59"/>
    <w:rsid w:val="00EF4273"/>
    <w:rsid w:val="00EF5F4E"/>
    <w:rsid w:val="00EF68EB"/>
    <w:rsid w:val="00EF6E66"/>
    <w:rsid w:val="00EF7BA6"/>
    <w:rsid w:val="00F00930"/>
    <w:rsid w:val="00F0217E"/>
    <w:rsid w:val="00F02A90"/>
    <w:rsid w:val="00F05A9A"/>
    <w:rsid w:val="00F128E7"/>
    <w:rsid w:val="00F2526A"/>
    <w:rsid w:val="00F33268"/>
    <w:rsid w:val="00F3391E"/>
    <w:rsid w:val="00F339DD"/>
    <w:rsid w:val="00F343A0"/>
    <w:rsid w:val="00F3577B"/>
    <w:rsid w:val="00F374B4"/>
    <w:rsid w:val="00F37D1E"/>
    <w:rsid w:val="00F4091D"/>
    <w:rsid w:val="00F4326C"/>
    <w:rsid w:val="00F446C2"/>
    <w:rsid w:val="00F448AE"/>
    <w:rsid w:val="00F46474"/>
    <w:rsid w:val="00F46598"/>
    <w:rsid w:val="00F50A73"/>
    <w:rsid w:val="00F56955"/>
    <w:rsid w:val="00F577A4"/>
    <w:rsid w:val="00F61280"/>
    <w:rsid w:val="00F614E9"/>
    <w:rsid w:val="00F62233"/>
    <w:rsid w:val="00F629E8"/>
    <w:rsid w:val="00F62C8D"/>
    <w:rsid w:val="00F64A3F"/>
    <w:rsid w:val="00F64FB5"/>
    <w:rsid w:val="00F66262"/>
    <w:rsid w:val="00F76A74"/>
    <w:rsid w:val="00F80C30"/>
    <w:rsid w:val="00F8174C"/>
    <w:rsid w:val="00F8202B"/>
    <w:rsid w:val="00F83B22"/>
    <w:rsid w:val="00F86219"/>
    <w:rsid w:val="00F86522"/>
    <w:rsid w:val="00F875C0"/>
    <w:rsid w:val="00F911DB"/>
    <w:rsid w:val="00F92179"/>
    <w:rsid w:val="00F922DD"/>
    <w:rsid w:val="00F9501B"/>
    <w:rsid w:val="00F950D6"/>
    <w:rsid w:val="00FA116E"/>
    <w:rsid w:val="00FA626D"/>
    <w:rsid w:val="00FB1A8B"/>
    <w:rsid w:val="00FB5AF3"/>
    <w:rsid w:val="00FB5FD8"/>
    <w:rsid w:val="00FB66F0"/>
    <w:rsid w:val="00FB7191"/>
    <w:rsid w:val="00FC0216"/>
    <w:rsid w:val="00FC0FA5"/>
    <w:rsid w:val="00FC5EFC"/>
    <w:rsid w:val="00FC635F"/>
    <w:rsid w:val="00FC75B8"/>
    <w:rsid w:val="00FC7B8C"/>
    <w:rsid w:val="00FD145F"/>
    <w:rsid w:val="00FD1468"/>
    <w:rsid w:val="00FD220F"/>
    <w:rsid w:val="00FD3C8E"/>
    <w:rsid w:val="00FD3FE2"/>
    <w:rsid w:val="00FD45E3"/>
    <w:rsid w:val="00FD6D38"/>
    <w:rsid w:val="00FE24D9"/>
    <w:rsid w:val="00FE3643"/>
    <w:rsid w:val="00FE6C66"/>
    <w:rsid w:val="00FF06B8"/>
    <w:rsid w:val="00FF0BD6"/>
    <w:rsid w:val="00FF2A72"/>
    <w:rsid w:val="00FF3345"/>
    <w:rsid w:val="00FF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121"/>
    <w:pPr>
      <w:spacing w:before="100" w:beforeAutospacing="1" w:after="100" w:afterAutospacing="1"/>
    </w:pPr>
    <w:rPr>
      <w:rFonts w:eastAsiaTheme="minorEastAsia"/>
      <w:szCs w:val="24"/>
    </w:rPr>
  </w:style>
  <w:style w:type="paragraph" w:styleId="a4">
    <w:name w:val="No Spacing"/>
    <w:link w:val="a5"/>
    <w:uiPriority w:val="1"/>
    <w:qFormat/>
    <w:rsid w:val="00AD22D4"/>
    <w:pPr>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AD22D4"/>
    <w:pPr>
      <w:tabs>
        <w:tab w:val="center" w:pos="4677"/>
        <w:tab w:val="right" w:pos="9355"/>
      </w:tabs>
    </w:pPr>
  </w:style>
  <w:style w:type="character" w:customStyle="1" w:styleId="a7">
    <w:name w:val="Верхний колонтитул Знак"/>
    <w:basedOn w:val="a0"/>
    <w:link w:val="a6"/>
    <w:uiPriority w:val="99"/>
    <w:rsid w:val="00AD22D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AD22D4"/>
    <w:pPr>
      <w:tabs>
        <w:tab w:val="center" w:pos="4677"/>
        <w:tab w:val="right" w:pos="9355"/>
      </w:tabs>
    </w:pPr>
  </w:style>
  <w:style w:type="character" w:customStyle="1" w:styleId="a9">
    <w:name w:val="Нижний колонтитул Знак"/>
    <w:basedOn w:val="a0"/>
    <w:link w:val="a8"/>
    <w:uiPriority w:val="99"/>
    <w:rsid w:val="00AD22D4"/>
    <w:rPr>
      <w:rFonts w:ascii="Times New Roman" w:eastAsia="Times New Roman" w:hAnsi="Times New Roman" w:cs="Times New Roman"/>
      <w:sz w:val="24"/>
      <w:szCs w:val="20"/>
      <w:lang w:eastAsia="ru-RU"/>
    </w:rPr>
  </w:style>
  <w:style w:type="character" w:customStyle="1" w:styleId="a5">
    <w:name w:val="Без интервала Знак"/>
    <w:basedOn w:val="a0"/>
    <w:link w:val="a4"/>
    <w:uiPriority w:val="1"/>
    <w:rsid w:val="00E30C07"/>
    <w:rPr>
      <w:rFonts w:ascii="Times New Roman" w:eastAsia="Times New Roman" w:hAnsi="Times New Roman" w:cs="Times New Roman"/>
      <w:sz w:val="24"/>
      <w:szCs w:val="20"/>
      <w:lang w:eastAsia="ru-RU"/>
    </w:rPr>
  </w:style>
  <w:style w:type="paragraph" w:styleId="aa">
    <w:name w:val="List Paragraph"/>
    <w:basedOn w:val="a"/>
    <w:uiPriority w:val="34"/>
    <w:qFormat/>
    <w:rsid w:val="00656BEC"/>
    <w:pPr>
      <w:ind w:left="720"/>
      <w:contextualSpacing/>
    </w:pPr>
  </w:style>
  <w:style w:type="character" w:styleId="ab">
    <w:name w:val="Placeholder Text"/>
    <w:basedOn w:val="a0"/>
    <w:uiPriority w:val="99"/>
    <w:semiHidden/>
    <w:rsid w:val="00CB146B"/>
    <w:rPr>
      <w:color w:val="808080"/>
    </w:rPr>
  </w:style>
  <w:style w:type="paragraph" w:styleId="ac">
    <w:name w:val="Balloon Text"/>
    <w:basedOn w:val="a"/>
    <w:link w:val="ad"/>
    <w:uiPriority w:val="99"/>
    <w:semiHidden/>
    <w:unhideWhenUsed/>
    <w:rsid w:val="00CB146B"/>
    <w:rPr>
      <w:rFonts w:ascii="Tahoma" w:hAnsi="Tahoma" w:cs="Tahoma"/>
      <w:sz w:val="16"/>
      <w:szCs w:val="16"/>
    </w:rPr>
  </w:style>
  <w:style w:type="character" w:customStyle="1" w:styleId="ad">
    <w:name w:val="Текст выноски Знак"/>
    <w:basedOn w:val="a0"/>
    <w:link w:val="ac"/>
    <w:uiPriority w:val="99"/>
    <w:semiHidden/>
    <w:rsid w:val="00CB146B"/>
    <w:rPr>
      <w:rFonts w:ascii="Tahoma" w:eastAsia="Times New Roman" w:hAnsi="Tahoma" w:cs="Tahoma"/>
      <w:sz w:val="16"/>
      <w:szCs w:val="16"/>
      <w:lang w:eastAsia="ru-RU"/>
    </w:rPr>
  </w:style>
  <w:style w:type="character" w:customStyle="1" w:styleId="hps">
    <w:name w:val="hps"/>
    <w:basedOn w:val="a0"/>
    <w:rsid w:val="00FC0216"/>
  </w:style>
  <w:style w:type="paragraph" w:customStyle="1" w:styleId="2">
    <w:name w:val="Обычный2"/>
    <w:basedOn w:val="a"/>
    <w:next w:val="a"/>
    <w:rsid w:val="00FC0216"/>
    <w:pPr>
      <w:autoSpaceDE w:val="0"/>
      <w:autoSpaceDN w:val="0"/>
      <w:adjustRightInd w:val="0"/>
    </w:pPr>
    <w:rPr>
      <w:szCs w:val="24"/>
    </w:rPr>
  </w:style>
  <w:style w:type="table" w:styleId="ae">
    <w:name w:val="Table Grid"/>
    <w:basedOn w:val="a1"/>
    <w:uiPriority w:val="59"/>
    <w:rsid w:val="00FC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FC0216"/>
    <w:pPr>
      <w:spacing w:after="200"/>
    </w:pPr>
    <w:rPr>
      <w:rFonts w:asciiTheme="minorHAnsi" w:eastAsiaTheme="minorHAnsi" w:hAnsiTheme="minorHAnsi" w:cstheme="minorBidi"/>
      <w:b/>
      <w:bCs/>
      <w:color w:val="4F81BD" w:themeColor="accent1"/>
      <w:sz w:val="18"/>
      <w:szCs w:val="18"/>
      <w:lang w:eastAsia="en-US"/>
    </w:rPr>
  </w:style>
  <w:style w:type="character" w:customStyle="1" w:styleId="apple-converted-space">
    <w:name w:val="apple-converted-space"/>
    <w:basedOn w:val="a0"/>
    <w:rsid w:val="00FC0216"/>
  </w:style>
  <w:style w:type="character" w:styleId="af0">
    <w:name w:val="Hyperlink"/>
    <w:basedOn w:val="a0"/>
    <w:uiPriority w:val="99"/>
    <w:unhideWhenUsed/>
    <w:rsid w:val="00A62B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121"/>
    <w:pPr>
      <w:spacing w:before="100" w:beforeAutospacing="1" w:after="100" w:afterAutospacing="1"/>
    </w:pPr>
    <w:rPr>
      <w:rFonts w:eastAsiaTheme="minorEastAsia"/>
      <w:szCs w:val="24"/>
    </w:rPr>
  </w:style>
  <w:style w:type="paragraph" w:styleId="a4">
    <w:name w:val="No Spacing"/>
    <w:link w:val="a5"/>
    <w:uiPriority w:val="1"/>
    <w:qFormat/>
    <w:rsid w:val="00AD22D4"/>
    <w:pPr>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AD22D4"/>
    <w:pPr>
      <w:tabs>
        <w:tab w:val="center" w:pos="4677"/>
        <w:tab w:val="right" w:pos="9355"/>
      </w:tabs>
    </w:pPr>
  </w:style>
  <w:style w:type="character" w:customStyle="1" w:styleId="a7">
    <w:name w:val="Верхний колонтитул Знак"/>
    <w:basedOn w:val="a0"/>
    <w:link w:val="a6"/>
    <w:uiPriority w:val="99"/>
    <w:rsid w:val="00AD22D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AD22D4"/>
    <w:pPr>
      <w:tabs>
        <w:tab w:val="center" w:pos="4677"/>
        <w:tab w:val="right" w:pos="9355"/>
      </w:tabs>
    </w:pPr>
  </w:style>
  <w:style w:type="character" w:customStyle="1" w:styleId="a9">
    <w:name w:val="Нижний колонтитул Знак"/>
    <w:basedOn w:val="a0"/>
    <w:link w:val="a8"/>
    <w:uiPriority w:val="99"/>
    <w:rsid w:val="00AD22D4"/>
    <w:rPr>
      <w:rFonts w:ascii="Times New Roman" w:eastAsia="Times New Roman" w:hAnsi="Times New Roman" w:cs="Times New Roman"/>
      <w:sz w:val="24"/>
      <w:szCs w:val="20"/>
      <w:lang w:eastAsia="ru-RU"/>
    </w:rPr>
  </w:style>
  <w:style w:type="character" w:customStyle="1" w:styleId="a5">
    <w:name w:val="Без интервала Знак"/>
    <w:basedOn w:val="a0"/>
    <w:link w:val="a4"/>
    <w:uiPriority w:val="1"/>
    <w:rsid w:val="00E30C07"/>
    <w:rPr>
      <w:rFonts w:ascii="Times New Roman" w:eastAsia="Times New Roman" w:hAnsi="Times New Roman" w:cs="Times New Roman"/>
      <w:sz w:val="24"/>
      <w:szCs w:val="20"/>
      <w:lang w:eastAsia="ru-RU"/>
    </w:rPr>
  </w:style>
  <w:style w:type="paragraph" w:styleId="aa">
    <w:name w:val="List Paragraph"/>
    <w:basedOn w:val="a"/>
    <w:uiPriority w:val="34"/>
    <w:qFormat/>
    <w:rsid w:val="00656BEC"/>
    <w:pPr>
      <w:ind w:left="720"/>
      <w:contextualSpacing/>
    </w:pPr>
  </w:style>
  <w:style w:type="character" w:styleId="ab">
    <w:name w:val="Placeholder Text"/>
    <w:basedOn w:val="a0"/>
    <w:uiPriority w:val="99"/>
    <w:semiHidden/>
    <w:rsid w:val="00CB146B"/>
    <w:rPr>
      <w:color w:val="808080"/>
    </w:rPr>
  </w:style>
  <w:style w:type="paragraph" w:styleId="ac">
    <w:name w:val="Balloon Text"/>
    <w:basedOn w:val="a"/>
    <w:link w:val="ad"/>
    <w:uiPriority w:val="99"/>
    <w:semiHidden/>
    <w:unhideWhenUsed/>
    <w:rsid w:val="00CB146B"/>
    <w:rPr>
      <w:rFonts w:ascii="Tahoma" w:hAnsi="Tahoma" w:cs="Tahoma"/>
      <w:sz w:val="16"/>
      <w:szCs w:val="16"/>
    </w:rPr>
  </w:style>
  <w:style w:type="character" w:customStyle="1" w:styleId="ad">
    <w:name w:val="Текст выноски Знак"/>
    <w:basedOn w:val="a0"/>
    <w:link w:val="ac"/>
    <w:uiPriority w:val="99"/>
    <w:semiHidden/>
    <w:rsid w:val="00CB146B"/>
    <w:rPr>
      <w:rFonts w:ascii="Tahoma" w:eastAsia="Times New Roman" w:hAnsi="Tahoma" w:cs="Tahoma"/>
      <w:sz w:val="16"/>
      <w:szCs w:val="16"/>
      <w:lang w:eastAsia="ru-RU"/>
    </w:rPr>
  </w:style>
  <w:style w:type="character" w:customStyle="1" w:styleId="hps">
    <w:name w:val="hps"/>
    <w:basedOn w:val="a0"/>
    <w:rsid w:val="00FC0216"/>
  </w:style>
  <w:style w:type="paragraph" w:customStyle="1" w:styleId="2">
    <w:name w:val="Обычный2"/>
    <w:basedOn w:val="a"/>
    <w:next w:val="a"/>
    <w:rsid w:val="00FC0216"/>
    <w:pPr>
      <w:autoSpaceDE w:val="0"/>
      <w:autoSpaceDN w:val="0"/>
      <w:adjustRightInd w:val="0"/>
    </w:pPr>
    <w:rPr>
      <w:szCs w:val="24"/>
    </w:rPr>
  </w:style>
  <w:style w:type="table" w:styleId="ae">
    <w:name w:val="Table Grid"/>
    <w:basedOn w:val="a1"/>
    <w:uiPriority w:val="59"/>
    <w:rsid w:val="00FC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35"/>
    <w:unhideWhenUsed/>
    <w:qFormat/>
    <w:rsid w:val="00FC0216"/>
    <w:pPr>
      <w:spacing w:after="200"/>
    </w:pPr>
    <w:rPr>
      <w:rFonts w:asciiTheme="minorHAnsi" w:eastAsiaTheme="minorHAnsi" w:hAnsiTheme="minorHAnsi" w:cstheme="minorBidi"/>
      <w:b/>
      <w:bCs/>
      <w:color w:val="4F81BD" w:themeColor="accent1"/>
      <w:sz w:val="18"/>
      <w:szCs w:val="18"/>
      <w:lang w:eastAsia="en-US"/>
    </w:rPr>
  </w:style>
  <w:style w:type="character" w:customStyle="1" w:styleId="apple-converted-space">
    <w:name w:val="apple-converted-space"/>
    <w:basedOn w:val="a0"/>
    <w:rsid w:val="00FC0216"/>
  </w:style>
  <w:style w:type="character" w:styleId="af0">
    <w:name w:val="Hyperlink"/>
    <w:basedOn w:val="a0"/>
    <w:uiPriority w:val="99"/>
    <w:unhideWhenUsed/>
    <w:rsid w:val="00A62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259%D0%B5%D1%81%D0%BF%D0%B8%D0%BB%D0%BE%D1%82%D0%BD%D1%8B%D0%B9_%D0%BB%D0%B5%D1%82%D0%B0%D1%82%D0%B5%D0%BB%D1%8C%D0%BD%D1%8B%D0%B9_%D0%B0%D0%BF%D0%BF%D0%B0%D1%80%D0%B0%D1%8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Александр</cp:lastModifiedBy>
  <cp:revision>8</cp:revision>
  <dcterms:created xsi:type="dcterms:W3CDTF">2012-11-07T06:22:00Z</dcterms:created>
  <dcterms:modified xsi:type="dcterms:W3CDTF">2013-06-18T08:44:00Z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-1417484745</vt:i4>
  </property>
  <property fmtid="{D5CDD505-2E9C-101B-9397-08002B2CF9AE}" pid="3" name="_NewReviewCycle">
    <vt:lpwstr/>
  </property>
  <property fmtid="{D5CDD505-2E9C-101B-9397-08002B2CF9AE}" pid="4" name="_EmailSubject">
    <vt:lpwstr>Статья БПЛА</vt:lpwstr>
  </property>
  <property fmtid="{D5CDD505-2E9C-101B-9397-08002B2CF9AE}" pid="5" name="_AuthorEmail">
    <vt:lpwstr>zozulyov@ukr.net</vt:lpwstr>
  </property>
  <property fmtid="{D5CDD505-2E9C-101B-9397-08002B2CF9AE}" pid="6" name="_AuthorEmailDisplayName">
    <vt:lpwstr>A.V. Zozul`ov</vt:lpwstr>
  </property>
  <property fmtid="{D5CDD505-2E9C-101B-9397-08002B2CF9AE}" pid="7" name="_ReviewingToolsShownOnce">
    <vt:lpwstr/>
  </property>
</Properties>
</file>